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DF1" w:rsidRPr="0069627A" w:rsidRDefault="0069627A" w:rsidP="0069627A">
      <w:pPr>
        <w:spacing w:line="480" w:lineRule="auto"/>
        <w:jc w:val="center"/>
        <w:rPr>
          <w:rFonts w:ascii="Times New Roman" w:hAnsi="Times New Roman" w:cs="Times New Roman"/>
          <w:b/>
          <w:sz w:val="24"/>
          <w:szCs w:val="24"/>
        </w:rPr>
      </w:pPr>
      <w:r w:rsidRPr="0069627A">
        <w:rPr>
          <w:rFonts w:ascii="Times New Roman" w:hAnsi="Times New Roman" w:cs="Times New Roman"/>
          <w:b/>
          <w:sz w:val="24"/>
          <w:szCs w:val="24"/>
        </w:rPr>
        <w:t>BAB II</w:t>
      </w:r>
    </w:p>
    <w:p w:rsidR="0069627A" w:rsidRDefault="0069627A" w:rsidP="00B62098">
      <w:pPr>
        <w:spacing w:after="0" w:line="480" w:lineRule="auto"/>
        <w:jc w:val="center"/>
        <w:rPr>
          <w:rFonts w:ascii="Times New Roman" w:hAnsi="Times New Roman" w:cs="Times New Roman"/>
          <w:b/>
          <w:sz w:val="24"/>
          <w:szCs w:val="24"/>
          <w:lang w:val="id-ID"/>
        </w:rPr>
      </w:pPr>
      <w:r w:rsidRPr="0069627A">
        <w:rPr>
          <w:rFonts w:ascii="Times New Roman" w:hAnsi="Times New Roman" w:cs="Times New Roman"/>
          <w:b/>
          <w:sz w:val="24"/>
          <w:szCs w:val="24"/>
        </w:rPr>
        <w:t>TINJAUAN PUSTAKA, KERANGKA PEMIKIRAN, DAN HIPOTESIS PENELITIAN</w:t>
      </w:r>
    </w:p>
    <w:p w:rsidR="00B62098" w:rsidRPr="00B62098" w:rsidRDefault="00B62098" w:rsidP="00B62098">
      <w:pPr>
        <w:spacing w:after="0" w:line="480" w:lineRule="auto"/>
        <w:jc w:val="center"/>
        <w:rPr>
          <w:rFonts w:ascii="Times New Roman" w:hAnsi="Times New Roman" w:cs="Times New Roman"/>
          <w:b/>
          <w:sz w:val="24"/>
          <w:szCs w:val="24"/>
          <w:lang w:val="id-ID"/>
        </w:rPr>
      </w:pPr>
    </w:p>
    <w:p w:rsidR="0069627A" w:rsidRDefault="0069627A" w:rsidP="0069627A">
      <w:pPr>
        <w:tabs>
          <w:tab w:val="left" w:pos="709"/>
        </w:tabs>
        <w:spacing w:after="0" w:line="480" w:lineRule="auto"/>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rPr>
        <w:tab/>
        <w:t>Tinjauan Pustaka</w:t>
      </w:r>
    </w:p>
    <w:p w:rsidR="0069627A" w:rsidRDefault="0069627A" w:rsidP="0092370E">
      <w:pPr>
        <w:tabs>
          <w:tab w:val="left" w:pos="709"/>
        </w:tabs>
        <w:spacing w:line="480" w:lineRule="auto"/>
        <w:rPr>
          <w:rFonts w:ascii="Times New Roman" w:hAnsi="Times New Roman" w:cs="Times New Roman"/>
          <w:b/>
          <w:sz w:val="24"/>
          <w:szCs w:val="24"/>
        </w:rPr>
      </w:pPr>
      <w:r>
        <w:rPr>
          <w:rFonts w:ascii="Times New Roman" w:hAnsi="Times New Roman" w:cs="Times New Roman"/>
          <w:b/>
          <w:sz w:val="24"/>
          <w:szCs w:val="24"/>
        </w:rPr>
        <w:t>2.1.1</w:t>
      </w:r>
      <w:r>
        <w:rPr>
          <w:rFonts w:ascii="Times New Roman" w:hAnsi="Times New Roman" w:cs="Times New Roman"/>
          <w:b/>
          <w:sz w:val="24"/>
          <w:szCs w:val="24"/>
        </w:rPr>
        <w:tab/>
        <w:t>Tinjauan Umum tentang Perbankan</w:t>
      </w:r>
    </w:p>
    <w:p w:rsidR="0069627A" w:rsidRDefault="0069627A" w:rsidP="00103C31">
      <w:pPr>
        <w:tabs>
          <w:tab w:val="left" w:pos="709"/>
        </w:tabs>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Dalam ke</w:t>
      </w:r>
      <w:r w:rsidR="00862AA7">
        <w:rPr>
          <w:rFonts w:ascii="Times New Roman" w:hAnsi="Times New Roman" w:cs="Times New Roman"/>
          <w:sz w:val="24"/>
          <w:szCs w:val="24"/>
        </w:rPr>
        <w:t>hidupan sehari-hari bank merupakan</w:t>
      </w:r>
      <w:r>
        <w:rPr>
          <w:rFonts w:ascii="Times New Roman" w:hAnsi="Times New Roman" w:cs="Times New Roman"/>
          <w:sz w:val="24"/>
          <w:szCs w:val="24"/>
        </w:rPr>
        <w:t xml:space="preserve"> lembaga keuangan yang aktivitas utamanya adalah menghimpun dana d</w:t>
      </w:r>
      <w:r w:rsidR="008A51BD">
        <w:rPr>
          <w:rFonts w:ascii="Times New Roman" w:hAnsi="Times New Roman" w:cs="Times New Roman"/>
          <w:sz w:val="24"/>
          <w:szCs w:val="24"/>
        </w:rPr>
        <w:t>a</w:t>
      </w:r>
      <w:r>
        <w:rPr>
          <w:rFonts w:ascii="Times New Roman" w:hAnsi="Times New Roman" w:cs="Times New Roman"/>
          <w:sz w:val="24"/>
          <w:szCs w:val="24"/>
        </w:rPr>
        <w:t>lam bentuk simpanan giro, tabungan dan deposito</w:t>
      </w:r>
      <w:proofErr w:type="gramStart"/>
      <w:r w:rsidR="008A51BD">
        <w:rPr>
          <w:rFonts w:ascii="Times New Roman" w:hAnsi="Times New Roman" w:cs="Times New Roman"/>
          <w:sz w:val="24"/>
          <w:szCs w:val="24"/>
        </w:rPr>
        <w:t xml:space="preserve">, </w:t>
      </w:r>
      <w:r>
        <w:rPr>
          <w:rFonts w:ascii="Times New Roman" w:hAnsi="Times New Roman" w:cs="Times New Roman"/>
          <w:sz w:val="24"/>
          <w:szCs w:val="24"/>
        </w:rPr>
        <w:t xml:space="preserve"> kemudian</w:t>
      </w:r>
      <w:proofErr w:type="gramEnd"/>
      <w:r>
        <w:rPr>
          <w:rFonts w:ascii="Times New Roman" w:hAnsi="Times New Roman" w:cs="Times New Roman"/>
          <w:sz w:val="24"/>
          <w:szCs w:val="24"/>
        </w:rPr>
        <w:t xml:space="preserve"> </w:t>
      </w:r>
      <w:r w:rsidR="008A51BD">
        <w:rPr>
          <w:rFonts w:ascii="Times New Roman" w:hAnsi="Times New Roman" w:cs="Times New Roman"/>
          <w:sz w:val="24"/>
          <w:szCs w:val="24"/>
        </w:rPr>
        <w:t>bank menyalurkannya</w:t>
      </w:r>
      <w:r>
        <w:rPr>
          <w:rFonts w:ascii="Times New Roman" w:hAnsi="Times New Roman" w:cs="Times New Roman"/>
          <w:sz w:val="24"/>
          <w:szCs w:val="24"/>
        </w:rPr>
        <w:t xml:space="preserve"> dalam bentuk kredit</w:t>
      </w:r>
      <w:r w:rsidR="008A51BD">
        <w:rPr>
          <w:rFonts w:ascii="Times New Roman" w:hAnsi="Times New Roman" w:cs="Times New Roman"/>
          <w:sz w:val="24"/>
          <w:szCs w:val="24"/>
        </w:rPr>
        <w:t xml:space="preserve">. </w:t>
      </w:r>
      <w:proofErr w:type="gramStart"/>
      <w:r w:rsidR="008A51BD">
        <w:rPr>
          <w:rFonts w:ascii="Times New Roman" w:hAnsi="Times New Roman" w:cs="Times New Roman"/>
          <w:sz w:val="24"/>
          <w:szCs w:val="24"/>
        </w:rPr>
        <w:t xml:space="preserve">Disamping itu, bank juga dikenal sebagai tempat untuk </w:t>
      </w:r>
      <w:r w:rsidR="00862AA7">
        <w:rPr>
          <w:rFonts w:ascii="Times New Roman" w:hAnsi="Times New Roman" w:cs="Times New Roman"/>
          <w:sz w:val="24"/>
          <w:szCs w:val="24"/>
        </w:rPr>
        <w:t>melayani lalu lintas pembayaran dan menerima segala macam bentuk pembayaran.</w:t>
      </w:r>
      <w:proofErr w:type="gramEnd"/>
    </w:p>
    <w:p w:rsidR="008A51BD" w:rsidRDefault="008A51BD" w:rsidP="0092370E">
      <w:pPr>
        <w:tabs>
          <w:tab w:val="left" w:pos="709"/>
        </w:tabs>
        <w:spacing w:line="480" w:lineRule="auto"/>
        <w:rPr>
          <w:rFonts w:ascii="Times New Roman" w:hAnsi="Times New Roman" w:cs="Times New Roman"/>
          <w:b/>
          <w:sz w:val="24"/>
          <w:szCs w:val="24"/>
        </w:rPr>
      </w:pPr>
      <w:r w:rsidRPr="008A51BD">
        <w:rPr>
          <w:rFonts w:ascii="Times New Roman" w:hAnsi="Times New Roman" w:cs="Times New Roman"/>
          <w:b/>
          <w:sz w:val="24"/>
          <w:szCs w:val="24"/>
        </w:rPr>
        <w:t>2.1.1.1</w:t>
      </w:r>
      <w:r w:rsidRPr="008A51BD">
        <w:rPr>
          <w:rFonts w:ascii="Times New Roman" w:hAnsi="Times New Roman" w:cs="Times New Roman"/>
          <w:b/>
          <w:sz w:val="24"/>
          <w:szCs w:val="24"/>
        </w:rPr>
        <w:tab/>
        <w:t>Pengertian Bank</w:t>
      </w:r>
    </w:p>
    <w:p w:rsidR="008A51BD" w:rsidRDefault="008A51BD" w:rsidP="00B62098">
      <w:pPr>
        <w:tabs>
          <w:tab w:val="left" w:pos="709"/>
        </w:tabs>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Berbagai definisi mengenai pengertian bank telah dikemukakan oleh berbagai kalangan </w:t>
      </w:r>
      <w:proofErr w:type="gramStart"/>
      <w:r>
        <w:rPr>
          <w:rFonts w:ascii="Times New Roman" w:hAnsi="Times New Roman" w:cs="Times New Roman"/>
          <w:sz w:val="24"/>
          <w:szCs w:val="24"/>
        </w:rPr>
        <w:t>dan  ahli</w:t>
      </w:r>
      <w:proofErr w:type="gramEnd"/>
      <w:r>
        <w:rPr>
          <w:rFonts w:ascii="Times New Roman" w:hAnsi="Times New Roman" w:cs="Times New Roman"/>
          <w:sz w:val="24"/>
          <w:szCs w:val="24"/>
        </w:rPr>
        <w:t xml:space="preserve">. Berikut </w:t>
      </w:r>
      <w:r w:rsidR="001E6B27">
        <w:rPr>
          <w:rFonts w:ascii="Times New Roman" w:hAnsi="Times New Roman" w:cs="Times New Roman"/>
          <w:sz w:val="24"/>
          <w:szCs w:val="24"/>
        </w:rPr>
        <w:t xml:space="preserve">ini </w:t>
      </w:r>
      <w:proofErr w:type="gramStart"/>
      <w:r w:rsidR="001E6B27">
        <w:rPr>
          <w:rFonts w:ascii="Times New Roman" w:hAnsi="Times New Roman" w:cs="Times New Roman"/>
          <w:sz w:val="24"/>
          <w:szCs w:val="24"/>
        </w:rPr>
        <w:t>akan</w:t>
      </w:r>
      <w:proofErr w:type="gramEnd"/>
      <w:r w:rsidR="001E6B27">
        <w:rPr>
          <w:rFonts w:ascii="Times New Roman" w:hAnsi="Times New Roman" w:cs="Times New Roman"/>
          <w:sz w:val="24"/>
          <w:szCs w:val="24"/>
        </w:rPr>
        <w:t xml:space="preserve"> dikemukakan beberapa pengertian mengenai bank.</w:t>
      </w:r>
    </w:p>
    <w:p w:rsidR="00B62098" w:rsidRDefault="00B62098" w:rsidP="00641F4B">
      <w:pPr>
        <w:tabs>
          <w:tab w:val="left" w:pos="0"/>
        </w:tabs>
        <w:spacing w:after="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 xml:space="preserve">Menurut Kasmir (2016:3) menyatakan secara sederhana bank diartikan sebagai lembaga keuangan yang kegiatan usahanya adalah menghimpun dana dari masyarakat dan menyalurkan kembali dana tersebut kepada masyarakat serta memberikan jasa-jasa bank lainya. </w:t>
      </w:r>
    </w:p>
    <w:p w:rsidR="00B62098" w:rsidRPr="00B62098" w:rsidRDefault="00B62098" w:rsidP="00B62098">
      <w:pPr>
        <w:tabs>
          <w:tab w:val="left" w:pos="709"/>
        </w:tabs>
        <w:spacing w:after="0"/>
        <w:ind w:left="709"/>
        <w:jc w:val="both"/>
        <w:rPr>
          <w:rFonts w:ascii="Times New Roman" w:hAnsi="Times New Roman" w:cs="Times New Roman"/>
          <w:sz w:val="24"/>
          <w:szCs w:val="24"/>
          <w:lang w:val="id-ID"/>
        </w:rPr>
      </w:pPr>
    </w:p>
    <w:p w:rsidR="00F42194" w:rsidRPr="00533257" w:rsidRDefault="00F42194" w:rsidP="0069627A">
      <w:pPr>
        <w:tabs>
          <w:tab w:val="left" w:pos="709"/>
        </w:tabs>
        <w:spacing w:after="0" w:line="480" w:lineRule="auto"/>
        <w:rPr>
          <w:rFonts w:ascii="Times New Roman" w:hAnsi="Times New Roman" w:cs="Times New Roman"/>
          <w:sz w:val="24"/>
          <w:szCs w:val="24"/>
          <w:lang w:val="id-ID"/>
        </w:rPr>
      </w:pPr>
      <w:r>
        <w:rPr>
          <w:rFonts w:ascii="Times New Roman" w:hAnsi="Times New Roman" w:cs="Times New Roman"/>
          <w:sz w:val="24"/>
          <w:szCs w:val="24"/>
        </w:rPr>
        <w:tab/>
      </w:r>
      <w:r w:rsidR="00533257">
        <w:rPr>
          <w:rFonts w:ascii="Times New Roman" w:hAnsi="Times New Roman" w:cs="Times New Roman"/>
          <w:sz w:val="24"/>
          <w:szCs w:val="24"/>
          <w:lang w:val="id-ID"/>
        </w:rPr>
        <w:t>Perubahan atas undang - undang No 7 tahun 1992 tentang perbankan, menyebutkan bahwa :</w:t>
      </w:r>
    </w:p>
    <w:p w:rsidR="00F42194" w:rsidRDefault="00F42194" w:rsidP="00103C31">
      <w:pPr>
        <w:tabs>
          <w:tab w:val="left" w:pos="426"/>
        </w:tabs>
        <w:spacing w:line="48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ab/>
        <w:t xml:space="preserve">“Bank adalah badan usaha yang menghimpun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dalam bentuk simpanan dan menyalurkannya kepada masyarakat dalam bentuk kredit dan atau bentuk-bentuk lainnya dalam rangka meningkatkan taraf hidup rakyat banyak”.</w:t>
      </w:r>
    </w:p>
    <w:p w:rsidR="00F42194" w:rsidRDefault="00641F4B" w:rsidP="00641F4B">
      <w:pPr>
        <w:tabs>
          <w:tab w:val="left" w:pos="0"/>
        </w:tabs>
        <w:spacing w:after="0" w:line="480" w:lineRule="auto"/>
        <w:jc w:val="both"/>
        <w:rPr>
          <w:rFonts w:ascii="Times New Roman" w:hAnsi="Times New Roman" w:cs="Times New Roman"/>
          <w:sz w:val="24"/>
          <w:szCs w:val="24"/>
        </w:rPr>
      </w:pPr>
      <w:r>
        <w:rPr>
          <w:rFonts w:ascii="Times New Roman" w:hAnsi="Times New Roman" w:cs="Times New Roman"/>
          <w:sz w:val="24"/>
          <w:szCs w:val="24"/>
          <w:lang w:val="id-ID"/>
        </w:rPr>
        <w:tab/>
      </w:r>
      <w:r>
        <w:rPr>
          <w:rFonts w:ascii="Times New Roman" w:hAnsi="Times New Roman" w:cs="Times New Roman"/>
          <w:sz w:val="24"/>
          <w:szCs w:val="24"/>
        </w:rPr>
        <w:t>Menurut Ismail (201</w:t>
      </w:r>
      <w:r>
        <w:rPr>
          <w:rFonts w:ascii="Times New Roman" w:hAnsi="Times New Roman" w:cs="Times New Roman"/>
          <w:sz w:val="24"/>
          <w:szCs w:val="24"/>
          <w:lang w:val="id-ID"/>
        </w:rPr>
        <w:t>1</w:t>
      </w:r>
      <w:r>
        <w:rPr>
          <w:rFonts w:ascii="Times New Roman" w:hAnsi="Times New Roman" w:cs="Times New Roman"/>
          <w:sz w:val="24"/>
          <w:szCs w:val="24"/>
        </w:rPr>
        <w:t>:</w:t>
      </w:r>
      <w:r>
        <w:rPr>
          <w:rFonts w:ascii="Times New Roman" w:hAnsi="Times New Roman" w:cs="Times New Roman"/>
          <w:sz w:val="24"/>
          <w:szCs w:val="24"/>
          <w:lang w:val="id-ID"/>
        </w:rPr>
        <w:t>3</w:t>
      </w:r>
      <w:r w:rsidR="00F42194">
        <w:rPr>
          <w:rFonts w:ascii="Times New Roman" w:hAnsi="Times New Roman" w:cs="Times New Roman"/>
          <w:sz w:val="24"/>
          <w:szCs w:val="24"/>
        </w:rPr>
        <w:t xml:space="preserve">) </w:t>
      </w:r>
      <w:proofErr w:type="gramStart"/>
      <w:r w:rsidR="00F42194">
        <w:rPr>
          <w:rFonts w:ascii="Times New Roman" w:hAnsi="Times New Roman" w:cs="Times New Roman"/>
          <w:sz w:val="24"/>
          <w:szCs w:val="24"/>
        </w:rPr>
        <w:t>menyatakan :</w:t>
      </w:r>
      <w:proofErr w:type="gramEnd"/>
    </w:p>
    <w:p w:rsidR="00F42194" w:rsidRDefault="00F42194" w:rsidP="00641F4B">
      <w:pPr>
        <w:spacing w:after="0" w:line="240" w:lineRule="auto"/>
        <w:ind w:left="709"/>
        <w:jc w:val="both"/>
        <w:rPr>
          <w:rFonts w:ascii="Times New Roman" w:hAnsi="Times New Roman" w:cs="Times New Roman"/>
          <w:sz w:val="24"/>
          <w:szCs w:val="24"/>
          <w:lang w:val="id-ID"/>
        </w:rPr>
      </w:pPr>
      <w:r>
        <w:rPr>
          <w:rFonts w:ascii="Times New Roman" w:hAnsi="Times New Roman" w:cs="Times New Roman"/>
          <w:sz w:val="24"/>
          <w:szCs w:val="24"/>
        </w:rPr>
        <w:tab/>
      </w:r>
      <w:r w:rsidR="00BE586F">
        <w:rPr>
          <w:rFonts w:ascii="Times New Roman" w:hAnsi="Times New Roman" w:cs="Times New Roman"/>
          <w:sz w:val="24"/>
          <w:szCs w:val="24"/>
        </w:rPr>
        <w:t>“</w:t>
      </w:r>
      <w:proofErr w:type="gramStart"/>
      <w:r w:rsidR="00BE586F">
        <w:rPr>
          <w:rFonts w:ascii="Times New Roman" w:hAnsi="Times New Roman" w:cs="Times New Roman"/>
          <w:sz w:val="24"/>
          <w:szCs w:val="24"/>
        </w:rPr>
        <w:t>bank</w:t>
      </w:r>
      <w:proofErr w:type="gramEnd"/>
      <w:r w:rsidR="00BE586F">
        <w:rPr>
          <w:rFonts w:ascii="Times New Roman" w:hAnsi="Times New Roman" w:cs="Times New Roman"/>
          <w:sz w:val="24"/>
          <w:szCs w:val="24"/>
        </w:rPr>
        <w:t xml:space="preserve"> adalah badan usaha yang menghimpun dana dari masyarakat dalam bentuk simpanan dan menyalurkannya ke masyarakat dalam bentuk kredit dan/atau bentuk-bentuk lainnya dalam rangka meningkatkan taraf hidup rakyat banyak.</w:t>
      </w:r>
    </w:p>
    <w:p w:rsidR="00641F4B" w:rsidRPr="00641F4B" w:rsidRDefault="00641F4B" w:rsidP="00641F4B">
      <w:pPr>
        <w:spacing w:after="0" w:line="240" w:lineRule="auto"/>
        <w:ind w:left="709"/>
        <w:jc w:val="both"/>
        <w:rPr>
          <w:rFonts w:ascii="Times New Roman" w:hAnsi="Times New Roman" w:cs="Times New Roman"/>
          <w:sz w:val="24"/>
          <w:szCs w:val="24"/>
          <w:lang w:val="id-ID"/>
        </w:rPr>
      </w:pPr>
    </w:p>
    <w:p w:rsidR="00641F4B" w:rsidRDefault="00BE586F" w:rsidP="006F095E">
      <w:pPr>
        <w:spacing w:after="400"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rPr>
        <w:t>Berdasarkan pengertian diatas, dapat disimpulkan bahwa bank adalah badan usa</w:t>
      </w:r>
      <w:r w:rsidR="00862AA7">
        <w:rPr>
          <w:rFonts w:ascii="Times New Roman" w:hAnsi="Times New Roman" w:cs="Times New Roman"/>
          <w:sz w:val="24"/>
          <w:szCs w:val="24"/>
        </w:rPr>
        <w:t>ha yang tugas utamanya menghimpun</w:t>
      </w:r>
      <w:r>
        <w:rPr>
          <w:rFonts w:ascii="Times New Roman" w:hAnsi="Times New Roman" w:cs="Times New Roman"/>
          <w:sz w:val="24"/>
          <w:szCs w:val="24"/>
        </w:rPr>
        <w:t xml:space="preserve">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dalam bentuk tabungan dan menyalurkan kembali kepada masyarakat dalam bentuk kredit dan atau bentuk lainnya.</w:t>
      </w:r>
    </w:p>
    <w:p w:rsidR="00641F4B" w:rsidRPr="00641F4B" w:rsidRDefault="00641F4B" w:rsidP="00641F4B">
      <w:pPr>
        <w:spacing w:after="400" w:line="240" w:lineRule="auto"/>
        <w:ind w:firstLine="709"/>
        <w:jc w:val="both"/>
        <w:rPr>
          <w:rFonts w:ascii="Times New Roman" w:hAnsi="Times New Roman" w:cs="Times New Roman"/>
          <w:sz w:val="24"/>
          <w:szCs w:val="24"/>
          <w:lang w:val="id-ID"/>
        </w:rPr>
      </w:pPr>
    </w:p>
    <w:p w:rsidR="0092370E" w:rsidRDefault="0092370E" w:rsidP="00641F4B">
      <w:pPr>
        <w:spacing w:after="0" w:line="480" w:lineRule="auto"/>
        <w:jc w:val="both"/>
        <w:rPr>
          <w:rFonts w:ascii="Times New Roman" w:hAnsi="Times New Roman" w:cs="Times New Roman"/>
          <w:b/>
          <w:sz w:val="24"/>
          <w:szCs w:val="24"/>
        </w:rPr>
      </w:pPr>
      <w:r w:rsidRPr="0092370E">
        <w:rPr>
          <w:rFonts w:ascii="Times New Roman" w:hAnsi="Times New Roman" w:cs="Times New Roman"/>
          <w:b/>
          <w:sz w:val="24"/>
          <w:szCs w:val="24"/>
        </w:rPr>
        <w:t>2.1.1.2</w:t>
      </w:r>
      <w:r w:rsidRPr="0092370E">
        <w:rPr>
          <w:rFonts w:ascii="Times New Roman" w:hAnsi="Times New Roman" w:cs="Times New Roman"/>
          <w:b/>
          <w:sz w:val="24"/>
          <w:szCs w:val="24"/>
        </w:rPr>
        <w:tab/>
        <w:t>Jenis-jenis Bank</w:t>
      </w:r>
    </w:p>
    <w:p w:rsidR="0092370E" w:rsidRPr="000C54C9" w:rsidRDefault="0092370E" w:rsidP="00103C31">
      <w:pPr>
        <w:spacing w:line="480" w:lineRule="auto"/>
        <w:jc w:val="both"/>
        <w:rPr>
          <w:rFonts w:ascii="Times New Roman" w:hAnsi="Times New Roman" w:cs="Times New Roman"/>
          <w:sz w:val="24"/>
          <w:szCs w:val="24"/>
          <w:lang w:val="id-ID"/>
        </w:rPr>
      </w:pPr>
      <w:r>
        <w:rPr>
          <w:rFonts w:ascii="Times New Roman" w:hAnsi="Times New Roman" w:cs="Times New Roman"/>
          <w:b/>
          <w:sz w:val="24"/>
          <w:szCs w:val="24"/>
        </w:rPr>
        <w:tab/>
      </w:r>
      <w:r>
        <w:rPr>
          <w:rFonts w:ascii="Times New Roman" w:hAnsi="Times New Roman" w:cs="Times New Roman"/>
          <w:sz w:val="24"/>
          <w:szCs w:val="24"/>
        </w:rPr>
        <w:t xml:space="preserve">Jenis-jenis bank dapat dilihat dari berbagai sudut pandang dimana jenis bank itu sendiri menjadi beraneka ragam. Adapun jenis perbankan dewasa ini dapat ditinjau dari berbagai segi antara </w:t>
      </w:r>
      <w:proofErr w:type="gramStart"/>
      <w:r>
        <w:rPr>
          <w:rFonts w:ascii="Times New Roman" w:hAnsi="Times New Roman" w:cs="Times New Roman"/>
          <w:sz w:val="24"/>
          <w:szCs w:val="24"/>
        </w:rPr>
        <w:t>lain :</w:t>
      </w:r>
      <w:proofErr w:type="gramEnd"/>
    </w:p>
    <w:p w:rsidR="0092370E" w:rsidRPr="000C54C9" w:rsidRDefault="0092370E" w:rsidP="000C54C9">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Dilihat dari segi fungsinya</w:t>
      </w:r>
      <w:r w:rsidR="000C54C9">
        <w:rPr>
          <w:rFonts w:ascii="Times New Roman" w:hAnsi="Times New Roman" w:cs="Times New Roman"/>
          <w:sz w:val="24"/>
          <w:szCs w:val="24"/>
          <w:lang w:val="id-ID"/>
        </w:rPr>
        <w:t xml:space="preserve"> </w:t>
      </w:r>
      <w:r w:rsidRPr="000C54C9">
        <w:rPr>
          <w:rFonts w:ascii="Times New Roman" w:hAnsi="Times New Roman" w:cs="Times New Roman"/>
          <w:sz w:val="24"/>
          <w:szCs w:val="24"/>
        </w:rPr>
        <w:t xml:space="preserve">Menurut Undang-undang Pokok Perbankan Nomor 7 tahun 1992 dan ditegaskan lagi dengan keluarnya Undang-Undang RI Nomor 10 tahun 1998 maka jenis </w:t>
      </w:r>
      <w:r w:rsidR="00533257">
        <w:rPr>
          <w:rFonts w:ascii="Times New Roman" w:hAnsi="Times New Roman" w:cs="Times New Roman"/>
          <w:sz w:val="24"/>
          <w:szCs w:val="24"/>
          <w:lang w:val="id-ID"/>
        </w:rPr>
        <w:t>bank</w:t>
      </w:r>
      <w:r w:rsidRPr="000C54C9">
        <w:rPr>
          <w:rFonts w:ascii="Times New Roman" w:hAnsi="Times New Roman" w:cs="Times New Roman"/>
          <w:sz w:val="24"/>
          <w:szCs w:val="24"/>
        </w:rPr>
        <w:t xml:space="preserve"> terdiri dari :</w:t>
      </w:r>
    </w:p>
    <w:p w:rsidR="0092370E" w:rsidRDefault="0092370E" w:rsidP="00103C31">
      <w:pPr>
        <w:pStyle w:val="ListParagraph"/>
        <w:numPr>
          <w:ilvl w:val="0"/>
          <w:numId w:val="2"/>
        </w:numPr>
        <w:spacing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Bank Umum</w:t>
      </w:r>
    </w:p>
    <w:p w:rsidR="0092370E" w:rsidRDefault="0092370E" w:rsidP="00103C31">
      <w:pPr>
        <w:pStyle w:val="ListParagraph"/>
        <w:spacing w:line="480" w:lineRule="auto"/>
        <w:ind w:left="1134"/>
        <w:jc w:val="both"/>
        <w:rPr>
          <w:rFonts w:ascii="Times New Roman" w:hAnsi="Times New Roman" w:cs="Times New Roman"/>
          <w:sz w:val="24"/>
          <w:szCs w:val="24"/>
        </w:rPr>
      </w:pPr>
      <w:proofErr w:type="gramStart"/>
      <w:r>
        <w:rPr>
          <w:rFonts w:ascii="Times New Roman" w:hAnsi="Times New Roman" w:cs="Times New Roman"/>
          <w:sz w:val="24"/>
          <w:szCs w:val="24"/>
        </w:rPr>
        <w:t xml:space="preserve">Bank umum adalah bank yang melaksanakan kegiatan usaha </w:t>
      </w:r>
      <w:r w:rsidR="00494120">
        <w:rPr>
          <w:rFonts w:ascii="Times New Roman" w:hAnsi="Times New Roman" w:cs="Times New Roman"/>
          <w:sz w:val="24"/>
          <w:szCs w:val="24"/>
        </w:rPr>
        <w:t xml:space="preserve">secara konvensional dan/atau berdasarkan prinsip syariah yang dalam </w:t>
      </w:r>
      <w:r w:rsidR="00494120">
        <w:rPr>
          <w:rFonts w:ascii="Times New Roman" w:hAnsi="Times New Roman" w:cs="Times New Roman"/>
          <w:sz w:val="24"/>
          <w:szCs w:val="24"/>
        </w:rPr>
        <w:lastRenderedPageBreak/>
        <w:t>kegiatannya memberikan jasa dalam lalu lintas pembayaran.</w:t>
      </w:r>
      <w:proofErr w:type="gramEnd"/>
      <w:r w:rsidR="00494120">
        <w:rPr>
          <w:rFonts w:ascii="Times New Roman" w:hAnsi="Times New Roman" w:cs="Times New Roman"/>
          <w:sz w:val="24"/>
          <w:szCs w:val="24"/>
        </w:rPr>
        <w:t xml:space="preserve"> </w:t>
      </w:r>
      <w:proofErr w:type="gramStart"/>
      <w:r w:rsidR="00494120">
        <w:rPr>
          <w:rFonts w:ascii="Times New Roman" w:hAnsi="Times New Roman" w:cs="Times New Roman"/>
          <w:sz w:val="24"/>
          <w:szCs w:val="24"/>
        </w:rPr>
        <w:t>Sifat jasa yang diberikan adalah umum, dalam arti dapat memberikan seluruh jasa perbankan yang ada.</w:t>
      </w:r>
      <w:proofErr w:type="gramEnd"/>
      <w:r w:rsidR="00494120">
        <w:rPr>
          <w:rFonts w:ascii="Times New Roman" w:hAnsi="Times New Roman" w:cs="Times New Roman"/>
          <w:sz w:val="24"/>
          <w:szCs w:val="24"/>
        </w:rPr>
        <w:t xml:space="preserve"> </w:t>
      </w:r>
      <w:proofErr w:type="gramStart"/>
      <w:r w:rsidR="00494120">
        <w:rPr>
          <w:rFonts w:ascii="Times New Roman" w:hAnsi="Times New Roman" w:cs="Times New Roman"/>
          <w:sz w:val="24"/>
          <w:szCs w:val="24"/>
        </w:rPr>
        <w:t>Begitu pula dengan wilayah operasinya dapat dilakukan diseluruh wilayah.</w:t>
      </w:r>
      <w:proofErr w:type="gramEnd"/>
    </w:p>
    <w:p w:rsidR="00494120" w:rsidRDefault="00494120" w:rsidP="00103C31">
      <w:pPr>
        <w:pStyle w:val="ListParagraph"/>
        <w:numPr>
          <w:ilvl w:val="0"/>
          <w:numId w:val="2"/>
        </w:numPr>
        <w:spacing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Bank Perkreditan Rakyat (BPR)</w:t>
      </w:r>
    </w:p>
    <w:p w:rsidR="00494120" w:rsidRPr="0092370E" w:rsidRDefault="00494120" w:rsidP="00103C31">
      <w:pPr>
        <w:pStyle w:val="ListParagraph"/>
        <w:spacing w:line="480" w:lineRule="auto"/>
        <w:ind w:left="1134"/>
        <w:jc w:val="both"/>
        <w:rPr>
          <w:rFonts w:ascii="Times New Roman" w:hAnsi="Times New Roman" w:cs="Times New Roman"/>
          <w:sz w:val="24"/>
          <w:szCs w:val="24"/>
        </w:rPr>
      </w:pPr>
      <w:proofErr w:type="gramStart"/>
      <w:r>
        <w:rPr>
          <w:rFonts w:ascii="Times New Roman" w:hAnsi="Times New Roman" w:cs="Times New Roman"/>
          <w:sz w:val="24"/>
          <w:szCs w:val="24"/>
        </w:rPr>
        <w:t>Bank Perkreditan Rakyat (BPR) adalah bank yang melaksanakan kegiatan usaha secara konvensioanal atau berdasarkan prinsip syariah yang dalam kegiatannya tidak memberikan jasa dalam lalu lintas pembayaran.</w:t>
      </w:r>
      <w:proofErr w:type="gramEnd"/>
    </w:p>
    <w:p w:rsidR="00755987" w:rsidRDefault="00755987" w:rsidP="00103C31">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Dilihat dari segi kepemilikannya</w:t>
      </w:r>
    </w:p>
    <w:p w:rsidR="00755987" w:rsidRDefault="00755987" w:rsidP="00103C31">
      <w:pPr>
        <w:pStyle w:val="ListParagraph"/>
        <w:spacing w:after="0"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Ditinjau </w:t>
      </w:r>
      <w:r w:rsidR="0079212C">
        <w:rPr>
          <w:rFonts w:ascii="Times New Roman" w:hAnsi="Times New Roman" w:cs="Times New Roman"/>
          <w:sz w:val="24"/>
          <w:szCs w:val="24"/>
        </w:rPr>
        <w:t>dari segi kepemilikan maksudnya adalah siapa saja yang memiliki bank tersebut.</w:t>
      </w:r>
      <w:proofErr w:type="gramEnd"/>
      <w:r w:rsidR="0079212C">
        <w:rPr>
          <w:rFonts w:ascii="Times New Roman" w:hAnsi="Times New Roman" w:cs="Times New Roman"/>
          <w:sz w:val="24"/>
          <w:szCs w:val="24"/>
        </w:rPr>
        <w:t xml:space="preserve"> </w:t>
      </w:r>
      <w:proofErr w:type="gramStart"/>
      <w:r w:rsidR="0079212C">
        <w:rPr>
          <w:rFonts w:ascii="Times New Roman" w:hAnsi="Times New Roman" w:cs="Times New Roman"/>
          <w:sz w:val="24"/>
          <w:szCs w:val="24"/>
        </w:rPr>
        <w:t>Kepemilikan ini dapat dilihat dari akte pendirian dan penguasaan saham yang dimiliki bank bersangkutan.</w:t>
      </w:r>
      <w:proofErr w:type="gramEnd"/>
    </w:p>
    <w:p w:rsidR="00700863" w:rsidRPr="000C54C9" w:rsidRDefault="0079212C" w:rsidP="000C54C9">
      <w:pPr>
        <w:pStyle w:val="ListParagraph"/>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 xml:space="preserve">Jika dilihat dari segi kepemilikannya adalah sebagai </w:t>
      </w:r>
      <w:proofErr w:type="gramStart"/>
      <w:r>
        <w:rPr>
          <w:rFonts w:ascii="Times New Roman" w:hAnsi="Times New Roman" w:cs="Times New Roman"/>
          <w:sz w:val="24"/>
          <w:szCs w:val="24"/>
        </w:rPr>
        <w:t>berikut :</w:t>
      </w:r>
      <w:proofErr w:type="gramEnd"/>
    </w:p>
    <w:p w:rsidR="0079212C" w:rsidRDefault="005C2DF7" w:rsidP="00103C31">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Bank milik pemerintah</w:t>
      </w:r>
    </w:p>
    <w:p w:rsidR="005C2DF7" w:rsidRDefault="005C2DF7" w:rsidP="00103C31">
      <w:pPr>
        <w:pStyle w:val="ListParagraph"/>
        <w:spacing w:after="0" w:line="48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 xml:space="preserve">Merupakan bank yang akte pendirian maupun modal bank ini </w:t>
      </w:r>
      <w:r w:rsidR="00533257">
        <w:rPr>
          <w:rFonts w:ascii="Times New Roman" w:hAnsi="Times New Roman" w:cs="Times New Roman"/>
          <w:sz w:val="24"/>
          <w:szCs w:val="24"/>
          <w:lang w:val="id-ID"/>
        </w:rPr>
        <w:t>sebagian besar</w:t>
      </w:r>
      <w:r>
        <w:rPr>
          <w:rFonts w:ascii="Times New Roman" w:hAnsi="Times New Roman" w:cs="Times New Roman"/>
          <w:sz w:val="24"/>
          <w:szCs w:val="24"/>
        </w:rPr>
        <w:t xml:space="preserve"> dimiliki oleh Pemerintah Indonesia, sehingga </w:t>
      </w:r>
      <w:r w:rsidR="00533257">
        <w:rPr>
          <w:rFonts w:ascii="Times New Roman" w:hAnsi="Times New Roman" w:cs="Times New Roman"/>
          <w:sz w:val="24"/>
          <w:szCs w:val="24"/>
          <w:lang w:val="id-ID"/>
        </w:rPr>
        <w:t xml:space="preserve">sebagian besar </w:t>
      </w:r>
      <w:r>
        <w:rPr>
          <w:rFonts w:ascii="Times New Roman" w:hAnsi="Times New Roman" w:cs="Times New Roman"/>
          <w:sz w:val="24"/>
          <w:szCs w:val="24"/>
        </w:rPr>
        <w:t>keuntungan bank dimiliki oleh pemerintah.</w:t>
      </w:r>
      <w:proofErr w:type="gramEnd"/>
    </w:p>
    <w:p w:rsidR="005C2DF7" w:rsidRDefault="005C2DF7" w:rsidP="00103C31">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Bank milik swasta nasional</w:t>
      </w:r>
    </w:p>
    <w:p w:rsidR="005C2DF7" w:rsidRDefault="005C2DF7" w:rsidP="00103C31">
      <w:pPr>
        <w:pStyle w:val="ListParagraph"/>
        <w:spacing w:after="0" w:line="48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Merupakan bank yang seluruh atau sebagian besar sahamnya dimiliki oleh swasta nasional.</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Kemudian akte pendiriannya pun didirikan </w:t>
      </w:r>
      <w:r w:rsidR="000C54C9">
        <w:rPr>
          <w:rFonts w:ascii="Times New Roman" w:hAnsi="Times New Roman" w:cs="Times New Roman"/>
          <w:sz w:val="24"/>
          <w:szCs w:val="24"/>
        </w:rPr>
        <w:t>ole</w:t>
      </w:r>
      <w:r w:rsidR="000C54C9">
        <w:rPr>
          <w:rFonts w:ascii="Times New Roman" w:hAnsi="Times New Roman" w:cs="Times New Roman"/>
          <w:sz w:val="24"/>
          <w:szCs w:val="24"/>
          <w:lang w:val="id-ID"/>
        </w:rPr>
        <w:t xml:space="preserve">h </w:t>
      </w:r>
      <w:r>
        <w:rPr>
          <w:rFonts w:ascii="Times New Roman" w:hAnsi="Times New Roman" w:cs="Times New Roman"/>
          <w:sz w:val="24"/>
          <w:szCs w:val="24"/>
        </w:rPr>
        <w:t>swasta, begitu pula dengan pembagian keuntungannya untuk keuntungan swasta pula.</w:t>
      </w:r>
      <w:proofErr w:type="gramEnd"/>
    </w:p>
    <w:p w:rsidR="005C2DF7" w:rsidRDefault="009E4A07" w:rsidP="00103C31">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Bank milik koperasi</w:t>
      </w:r>
    </w:p>
    <w:p w:rsidR="009E4A07" w:rsidRDefault="009E4A07" w:rsidP="00103C31">
      <w:pPr>
        <w:pStyle w:val="ListParagraph"/>
        <w:spacing w:after="0" w:line="48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Merupakan bank yang kepemilikan saham-sahamnya dimiliki oleh perusahaan yang berbadan hukum koperasi.</w:t>
      </w:r>
      <w:proofErr w:type="gramEnd"/>
    </w:p>
    <w:p w:rsidR="009E4A07" w:rsidRDefault="009E4A07" w:rsidP="00103C31">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Bank milik asing</w:t>
      </w:r>
    </w:p>
    <w:p w:rsidR="009E4A07" w:rsidRDefault="009E4A07" w:rsidP="00103C31">
      <w:pPr>
        <w:pStyle w:val="ListParagraph"/>
        <w:spacing w:after="0" w:line="48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Merupakan cabang dari bank yang ada diluar negeri, baik milik swasta asing atau pemerintah asing.</w:t>
      </w:r>
      <w:proofErr w:type="gramEnd"/>
    </w:p>
    <w:p w:rsidR="009E4A07" w:rsidRDefault="009E4A07" w:rsidP="00103C31">
      <w:pPr>
        <w:pStyle w:val="ListParagraph"/>
        <w:numPr>
          <w:ilvl w:val="0"/>
          <w:numId w:val="4"/>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Bank milik campuran</w:t>
      </w:r>
    </w:p>
    <w:p w:rsidR="009E4A07" w:rsidRDefault="009E4A07" w:rsidP="00103C31">
      <w:pPr>
        <w:pStyle w:val="ListParagraph"/>
        <w:spacing w:after="0" w:line="48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Kepemilikan saham bank campuran ini dimiliki oleh pihak asing dan pihak swasta nasional.</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Kepemilikan sahamnya secara mayoritas dipegang oleh warga negara Indonesia.</w:t>
      </w:r>
      <w:proofErr w:type="gramEnd"/>
    </w:p>
    <w:p w:rsidR="009E4A07" w:rsidRDefault="009E4A07" w:rsidP="00103C31">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Dilihat dari segi status</w:t>
      </w:r>
    </w:p>
    <w:p w:rsidR="009E4A07" w:rsidRDefault="009E4A07" w:rsidP="00103C31">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Kedudukan atau status ini menunjukan ukuran kemampuan bank dalam melayani masyarakat baik dalam segi jumlah, produk modal maupun kualitas pelayanannya.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Untuk memperoleh status tertentu diperlukan penilaian-penilaian dengan kriteria tertentu pula.</w:t>
      </w:r>
      <w:proofErr w:type="gramEnd"/>
    </w:p>
    <w:p w:rsidR="009E4A07" w:rsidRDefault="009E4A07" w:rsidP="00103C31">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Jenis bank dilihat dari segi status adalah sebagai </w:t>
      </w:r>
      <w:proofErr w:type="gramStart"/>
      <w:r>
        <w:rPr>
          <w:rFonts w:ascii="Times New Roman" w:hAnsi="Times New Roman" w:cs="Times New Roman"/>
          <w:sz w:val="24"/>
          <w:szCs w:val="24"/>
        </w:rPr>
        <w:t>berikut :</w:t>
      </w:r>
      <w:proofErr w:type="gramEnd"/>
    </w:p>
    <w:p w:rsidR="009E4A07" w:rsidRDefault="009E4A07" w:rsidP="00103C31">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Bank Devisa</w:t>
      </w:r>
    </w:p>
    <w:p w:rsidR="009E4A07" w:rsidRDefault="009E4A07" w:rsidP="00103C31">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Bank Devisa merupakan bank yang dapat melaksanakan transaksi keluar negeri atau yang berhubungan dengan mat</w:t>
      </w:r>
      <w:r w:rsidR="00E84B3F">
        <w:rPr>
          <w:rFonts w:ascii="Times New Roman" w:hAnsi="Times New Roman" w:cs="Times New Roman"/>
          <w:sz w:val="24"/>
          <w:szCs w:val="24"/>
        </w:rPr>
        <w:t>a uang asing secara keseluruhan</w:t>
      </w:r>
      <w:proofErr w:type="gramStart"/>
      <w:r w:rsidR="00E84B3F">
        <w:rPr>
          <w:rFonts w:ascii="Times New Roman" w:hAnsi="Times New Roman" w:cs="Times New Roman"/>
          <w:sz w:val="24"/>
          <w:szCs w:val="24"/>
        </w:rPr>
        <w:t>,misalnya</w:t>
      </w:r>
      <w:proofErr w:type="gramEnd"/>
      <w:r w:rsidR="00E84B3F">
        <w:rPr>
          <w:rFonts w:ascii="Times New Roman" w:hAnsi="Times New Roman" w:cs="Times New Roman"/>
          <w:sz w:val="24"/>
          <w:szCs w:val="24"/>
        </w:rPr>
        <w:t xml:space="preserve"> transfer ke luar negri, inkaso ke luar negri,</w:t>
      </w:r>
      <w:r w:rsidR="00E84B3F" w:rsidRPr="00E84B3F">
        <w:rPr>
          <w:rFonts w:ascii="Times New Roman" w:hAnsi="Times New Roman" w:cs="Times New Roman"/>
          <w:i/>
          <w:sz w:val="24"/>
          <w:szCs w:val="24"/>
        </w:rPr>
        <w:t>travellers cheque</w:t>
      </w:r>
      <w:r w:rsidR="00E84B3F">
        <w:rPr>
          <w:rFonts w:ascii="Times New Roman" w:hAnsi="Times New Roman" w:cs="Times New Roman"/>
          <w:sz w:val="24"/>
          <w:szCs w:val="24"/>
        </w:rPr>
        <w:t>, pembukaan dan pembayara LC dan transaksi</w:t>
      </w:r>
      <w:r w:rsidR="000C54C9">
        <w:rPr>
          <w:rFonts w:ascii="Times New Roman" w:hAnsi="Times New Roman" w:cs="Times New Roman"/>
          <w:sz w:val="24"/>
          <w:szCs w:val="24"/>
          <w:lang w:val="id-ID"/>
        </w:rPr>
        <w:t xml:space="preserve"> </w:t>
      </w:r>
      <w:r w:rsidR="00E84B3F">
        <w:rPr>
          <w:rFonts w:ascii="Times New Roman" w:hAnsi="Times New Roman" w:cs="Times New Roman"/>
          <w:sz w:val="24"/>
          <w:szCs w:val="24"/>
        </w:rPr>
        <w:t>lainya. Persyaratan untuk menjadi bank devisa ini di tentukan oleh Bank Indonesia</w:t>
      </w:r>
    </w:p>
    <w:p w:rsidR="00E84B3F" w:rsidRDefault="00E84B3F" w:rsidP="00103C31">
      <w:pPr>
        <w:pStyle w:val="ListParagraph"/>
        <w:numPr>
          <w:ilvl w:val="0"/>
          <w:numId w:val="5"/>
        </w:numPr>
        <w:spacing w:line="480" w:lineRule="auto"/>
        <w:jc w:val="both"/>
        <w:rPr>
          <w:rFonts w:ascii="Times New Roman" w:hAnsi="Times New Roman" w:cs="Times New Roman"/>
          <w:sz w:val="24"/>
          <w:szCs w:val="24"/>
        </w:rPr>
      </w:pPr>
      <w:r>
        <w:rPr>
          <w:rFonts w:ascii="Times New Roman" w:hAnsi="Times New Roman" w:cs="Times New Roman"/>
          <w:sz w:val="24"/>
          <w:szCs w:val="24"/>
        </w:rPr>
        <w:t>Bank Non Devisa</w:t>
      </w:r>
    </w:p>
    <w:p w:rsidR="00E84B3F" w:rsidRDefault="00E84B3F" w:rsidP="00103C31">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lastRenderedPageBreak/>
        <w:t xml:space="preserve">Bank Non Devisa merupakan bank yang belum mempunyai izin untuk </w:t>
      </w:r>
      <w:proofErr w:type="gramStart"/>
      <w:r>
        <w:rPr>
          <w:rFonts w:ascii="Times New Roman" w:hAnsi="Times New Roman" w:cs="Times New Roman"/>
          <w:sz w:val="24"/>
          <w:szCs w:val="24"/>
        </w:rPr>
        <w:t>melaksanakan  transaksi</w:t>
      </w:r>
      <w:proofErr w:type="gramEnd"/>
      <w:r>
        <w:rPr>
          <w:rFonts w:ascii="Times New Roman" w:hAnsi="Times New Roman" w:cs="Times New Roman"/>
          <w:sz w:val="24"/>
          <w:szCs w:val="24"/>
        </w:rPr>
        <w:t xml:space="preserve"> sebagai bank devisa, sehingga tidak dapat melaksanakan transaksi seperti halnya bank devisa. Jadi bank </w:t>
      </w:r>
      <w:proofErr w:type="gramStart"/>
      <w:r>
        <w:rPr>
          <w:rFonts w:ascii="Times New Roman" w:hAnsi="Times New Roman" w:cs="Times New Roman"/>
          <w:sz w:val="24"/>
          <w:szCs w:val="24"/>
        </w:rPr>
        <w:t>non</w:t>
      </w:r>
      <w:proofErr w:type="gramEnd"/>
      <w:r>
        <w:rPr>
          <w:rFonts w:ascii="Times New Roman" w:hAnsi="Times New Roman" w:cs="Times New Roman"/>
          <w:sz w:val="24"/>
          <w:szCs w:val="24"/>
        </w:rPr>
        <w:t xml:space="preserve"> devisa merupakan kebalikan daripada bank devisa, dimana transaksi yang di lakukan masih dalam batas-batas negara.</w:t>
      </w:r>
    </w:p>
    <w:p w:rsidR="00E73BF8" w:rsidRDefault="00E73BF8" w:rsidP="00103C31">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Dilihat dari segi cara menentukan harga</w:t>
      </w:r>
    </w:p>
    <w:p w:rsidR="00E73BF8" w:rsidRDefault="00E73BF8" w:rsidP="00103C31">
      <w:pPr>
        <w:pStyle w:val="ListParagraph"/>
        <w:spacing w:line="480" w:lineRule="auto"/>
        <w:jc w:val="both"/>
        <w:rPr>
          <w:rFonts w:ascii="Times New Roman" w:hAnsi="Times New Roman" w:cs="Times New Roman"/>
          <w:sz w:val="24"/>
          <w:szCs w:val="24"/>
        </w:rPr>
      </w:pPr>
      <w:r>
        <w:rPr>
          <w:rFonts w:ascii="Times New Roman" w:hAnsi="Times New Roman" w:cs="Times New Roman"/>
          <w:sz w:val="24"/>
          <w:szCs w:val="24"/>
        </w:rPr>
        <w:t xml:space="preserve">Jenis bank jika dilihat dari segi atau caranya dalam menentukan harga, baik harga jual maupun harga beli terbagi dalam dua kelompok, </w:t>
      </w:r>
      <w:proofErr w:type="gramStart"/>
      <w:r>
        <w:rPr>
          <w:rFonts w:ascii="Times New Roman" w:hAnsi="Times New Roman" w:cs="Times New Roman"/>
          <w:sz w:val="24"/>
          <w:szCs w:val="24"/>
        </w:rPr>
        <w:t>yaitu :</w:t>
      </w:r>
      <w:proofErr w:type="gramEnd"/>
    </w:p>
    <w:p w:rsidR="00E73BF8" w:rsidRDefault="00E73BF8" w:rsidP="00103C31">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Bank yang berdasarkan prinsip konvensional (Barat)</w:t>
      </w:r>
    </w:p>
    <w:p w:rsidR="00E73BF8" w:rsidRDefault="00E73BF8" w:rsidP="00103C31">
      <w:pPr>
        <w:pStyle w:val="ListParagraph"/>
        <w:numPr>
          <w:ilvl w:val="0"/>
          <w:numId w:val="6"/>
        </w:numPr>
        <w:spacing w:line="480" w:lineRule="auto"/>
        <w:jc w:val="both"/>
        <w:rPr>
          <w:rFonts w:ascii="Times New Roman" w:hAnsi="Times New Roman" w:cs="Times New Roman"/>
          <w:sz w:val="24"/>
          <w:szCs w:val="24"/>
        </w:rPr>
      </w:pPr>
      <w:r>
        <w:rPr>
          <w:rFonts w:ascii="Times New Roman" w:hAnsi="Times New Roman" w:cs="Times New Roman"/>
          <w:sz w:val="24"/>
          <w:szCs w:val="24"/>
        </w:rPr>
        <w:t>Bank yang berdasarkan prinsip syariah (Islam)</w:t>
      </w:r>
    </w:p>
    <w:p w:rsidR="005C2DF7" w:rsidRDefault="00B65A07" w:rsidP="00103C31">
      <w:pPr>
        <w:pStyle w:val="ListParagraph"/>
        <w:numPr>
          <w:ilvl w:val="0"/>
          <w:numId w:val="1"/>
        </w:numPr>
        <w:spacing w:line="480" w:lineRule="auto"/>
        <w:jc w:val="both"/>
        <w:rPr>
          <w:rFonts w:ascii="Times New Roman" w:hAnsi="Times New Roman" w:cs="Times New Roman"/>
          <w:sz w:val="24"/>
          <w:szCs w:val="24"/>
        </w:rPr>
      </w:pPr>
      <w:r>
        <w:rPr>
          <w:rFonts w:ascii="Times New Roman" w:hAnsi="Times New Roman" w:cs="Times New Roman"/>
          <w:sz w:val="24"/>
          <w:szCs w:val="24"/>
        </w:rPr>
        <w:t>Dilihat dari segi tingkatannya (kantor)</w:t>
      </w:r>
    </w:p>
    <w:p w:rsidR="00B65A07" w:rsidRDefault="00B65A07" w:rsidP="00103C31">
      <w:pPr>
        <w:pStyle w:val="ListParagraph"/>
        <w:spacing w:line="480" w:lineRule="auto"/>
        <w:jc w:val="both"/>
        <w:rPr>
          <w:rFonts w:ascii="Times New Roman" w:hAnsi="Times New Roman" w:cs="Times New Roman"/>
          <w:sz w:val="24"/>
          <w:szCs w:val="24"/>
        </w:rPr>
      </w:pPr>
      <w:proofErr w:type="gramStart"/>
      <w:r>
        <w:rPr>
          <w:rFonts w:ascii="Times New Roman" w:hAnsi="Times New Roman" w:cs="Times New Roman"/>
          <w:sz w:val="24"/>
          <w:szCs w:val="24"/>
        </w:rPr>
        <w:t>Jenis tingkatan ini ditunjukan dari volume kegiatan, kelengkapan jasa yang ditawarkan, wewenang mengambil keputusan serta jangkauan wilayah operasinya.</w:t>
      </w:r>
      <w:proofErr w:type="gramEnd"/>
      <w:r>
        <w:rPr>
          <w:rFonts w:ascii="Times New Roman" w:hAnsi="Times New Roman" w:cs="Times New Roman"/>
          <w:sz w:val="24"/>
          <w:szCs w:val="24"/>
        </w:rPr>
        <w:t xml:space="preserve"> Jenis-jenis kantor bank yang dimaksud adalah sebagai </w:t>
      </w:r>
      <w:proofErr w:type="gramStart"/>
      <w:r>
        <w:rPr>
          <w:rFonts w:ascii="Times New Roman" w:hAnsi="Times New Roman" w:cs="Times New Roman"/>
          <w:sz w:val="24"/>
          <w:szCs w:val="24"/>
        </w:rPr>
        <w:t>berikut :</w:t>
      </w:r>
      <w:proofErr w:type="gramEnd"/>
    </w:p>
    <w:p w:rsidR="00B65A07" w:rsidRDefault="00B65A07" w:rsidP="00260B1B">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Kantor Pusat</w:t>
      </w:r>
    </w:p>
    <w:p w:rsidR="00B65A07" w:rsidRDefault="009C49EE" w:rsidP="00260B1B">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M</w:t>
      </w:r>
      <w:r w:rsidR="00B65A07">
        <w:rPr>
          <w:rFonts w:ascii="Times New Roman" w:hAnsi="Times New Roman" w:cs="Times New Roman"/>
          <w:sz w:val="24"/>
          <w:szCs w:val="24"/>
        </w:rPr>
        <w:t xml:space="preserve">erupakan </w:t>
      </w:r>
      <w:proofErr w:type="gramStart"/>
      <w:r w:rsidR="00B65A07">
        <w:rPr>
          <w:rFonts w:ascii="Times New Roman" w:hAnsi="Times New Roman" w:cs="Times New Roman"/>
          <w:sz w:val="24"/>
          <w:szCs w:val="24"/>
        </w:rPr>
        <w:t>kantor</w:t>
      </w:r>
      <w:proofErr w:type="gramEnd"/>
      <w:r w:rsidR="00B65A07">
        <w:rPr>
          <w:rFonts w:ascii="Times New Roman" w:hAnsi="Times New Roman" w:cs="Times New Roman"/>
          <w:sz w:val="24"/>
          <w:szCs w:val="24"/>
        </w:rPr>
        <w:t xml:space="preserve"> dimana semua kegiatan perencanaan sampai kepada pengawasan terdapat dikantor ini. Setiap bank memiliki satu </w:t>
      </w:r>
      <w:proofErr w:type="gramStart"/>
      <w:r w:rsidR="00B65A07">
        <w:rPr>
          <w:rFonts w:ascii="Times New Roman" w:hAnsi="Times New Roman" w:cs="Times New Roman"/>
          <w:sz w:val="24"/>
          <w:szCs w:val="24"/>
        </w:rPr>
        <w:t>kantor</w:t>
      </w:r>
      <w:proofErr w:type="gramEnd"/>
      <w:r w:rsidR="00B65A07">
        <w:rPr>
          <w:rFonts w:ascii="Times New Roman" w:hAnsi="Times New Roman" w:cs="Times New Roman"/>
          <w:sz w:val="24"/>
          <w:szCs w:val="24"/>
        </w:rPr>
        <w:t xml:space="preserve"> pusat dan kantor pusat tidak melakukan kegiatan operasional</w:t>
      </w:r>
      <w:r>
        <w:rPr>
          <w:rFonts w:ascii="Times New Roman" w:hAnsi="Times New Roman" w:cs="Times New Roman"/>
          <w:sz w:val="24"/>
          <w:szCs w:val="24"/>
        </w:rPr>
        <w:t xml:space="preserve"> sebagaimana kantor bank lainnya akan tetapi mengendalikan jalannya kebijaksanaan kantor pusat terhadap cabang-cabangnya.</w:t>
      </w:r>
    </w:p>
    <w:p w:rsidR="009C49EE" w:rsidRDefault="009C49EE" w:rsidP="00260B1B">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Kantor Cabang Penuh</w:t>
      </w:r>
    </w:p>
    <w:p w:rsidR="009C49EE" w:rsidRDefault="009C49EE" w:rsidP="00260B1B">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Merupakan salah satu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cabang yang memberikan jasa bank yang paling lengkap. Dengan kata lain semua kegiatan perbankan yang ada </w:t>
      </w:r>
      <w:r>
        <w:rPr>
          <w:rFonts w:ascii="Times New Roman" w:hAnsi="Times New Roman" w:cs="Times New Roman"/>
          <w:sz w:val="24"/>
          <w:szCs w:val="24"/>
        </w:rPr>
        <w:lastRenderedPageBreak/>
        <w:t xml:space="preserve">dikantor cabang penuh dan biasanya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cabang penuh membawahi kantor cabang pembantu.</w:t>
      </w:r>
    </w:p>
    <w:p w:rsidR="009C49EE" w:rsidRDefault="009C49EE" w:rsidP="00260B1B">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Kantor Cabang pembantu</w:t>
      </w:r>
    </w:p>
    <w:p w:rsidR="009C49EE" w:rsidRDefault="009C49EE" w:rsidP="00260B1B">
      <w:pPr>
        <w:pStyle w:val="ListParagraph"/>
        <w:spacing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Merupakan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cabang yang berada dibawah cantor cabang penuh dan kegiatan jasa bank yang dilayani hanya sebagaian dari kegiatan cabang penuh. Perubahan status dari cabang pembantu ke cabang penuh dimungkinkan apabila memang cabang tersebut sudah memenuhi kriteria sebagai cabang penuh dari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pusat.</w:t>
      </w:r>
    </w:p>
    <w:p w:rsidR="009C49EE" w:rsidRDefault="009C49EE" w:rsidP="00260B1B">
      <w:pPr>
        <w:pStyle w:val="ListParagraph"/>
        <w:numPr>
          <w:ilvl w:val="0"/>
          <w:numId w:val="8"/>
        </w:numPr>
        <w:spacing w:line="480" w:lineRule="auto"/>
        <w:jc w:val="both"/>
        <w:rPr>
          <w:rFonts w:ascii="Times New Roman" w:hAnsi="Times New Roman" w:cs="Times New Roman"/>
          <w:sz w:val="24"/>
          <w:szCs w:val="24"/>
        </w:rPr>
      </w:pPr>
      <w:r>
        <w:rPr>
          <w:rFonts w:ascii="Times New Roman" w:hAnsi="Times New Roman" w:cs="Times New Roman"/>
          <w:sz w:val="24"/>
          <w:szCs w:val="24"/>
        </w:rPr>
        <w:t>Kantor Kas</w:t>
      </w:r>
    </w:p>
    <w:p w:rsidR="001E1CB4" w:rsidRDefault="009C49EE" w:rsidP="00260B1B">
      <w:pPr>
        <w:pStyle w:val="ListParagraph"/>
        <w:spacing w:before="240" w:after="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Merupakan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bank yang paling kecil dimana kegiatannya hanya meliputi teller/kasir saja. Dengan kata lain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kas berada dibawah cabang pembantu atau cabang penuh</w:t>
      </w:r>
      <w:r w:rsidR="00235CA6">
        <w:rPr>
          <w:rFonts w:ascii="Times New Roman" w:hAnsi="Times New Roman" w:cs="Times New Roman"/>
          <w:sz w:val="24"/>
          <w:szCs w:val="24"/>
        </w:rPr>
        <w:t>.</w:t>
      </w:r>
    </w:p>
    <w:p w:rsidR="00235CA6" w:rsidRDefault="001E1CB4" w:rsidP="00260B1B">
      <w:pPr>
        <w:spacing w:before="240" w:line="480" w:lineRule="auto"/>
        <w:jc w:val="both"/>
        <w:rPr>
          <w:rFonts w:ascii="Times New Roman" w:hAnsi="Times New Roman" w:cs="Times New Roman"/>
          <w:b/>
          <w:sz w:val="24"/>
          <w:szCs w:val="24"/>
        </w:rPr>
      </w:pPr>
      <w:r w:rsidRPr="001E1CB4">
        <w:rPr>
          <w:rFonts w:ascii="Times New Roman" w:hAnsi="Times New Roman" w:cs="Times New Roman"/>
          <w:b/>
          <w:sz w:val="24"/>
          <w:szCs w:val="24"/>
        </w:rPr>
        <w:t>2.1.1.3</w:t>
      </w:r>
      <w:r>
        <w:rPr>
          <w:rFonts w:ascii="Times New Roman" w:hAnsi="Times New Roman" w:cs="Times New Roman"/>
          <w:b/>
          <w:sz w:val="24"/>
          <w:szCs w:val="24"/>
        </w:rPr>
        <w:tab/>
        <w:t>Sumber Dana Bank</w:t>
      </w:r>
    </w:p>
    <w:p w:rsidR="00203AED" w:rsidRDefault="001E1CB4" w:rsidP="00260B1B">
      <w:pPr>
        <w:spacing w:line="480" w:lineRule="auto"/>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Bank perlu </w:t>
      </w:r>
      <w:r w:rsidR="00203AED">
        <w:rPr>
          <w:rFonts w:ascii="Times New Roman" w:hAnsi="Times New Roman" w:cs="Times New Roman"/>
          <w:sz w:val="24"/>
          <w:szCs w:val="24"/>
        </w:rPr>
        <w:t xml:space="preserve">memperoleh sumber </w:t>
      </w:r>
      <w:proofErr w:type="gramStart"/>
      <w:r w:rsidR="00203AED">
        <w:rPr>
          <w:rFonts w:ascii="Times New Roman" w:hAnsi="Times New Roman" w:cs="Times New Roman"/>
          <w:sz w:val="24"/>
          <w:szCs w:val="24"/>
        </w:rPr>
        <w:t>dana</w:t>
      </w:r>
      <w:proofErr w:type="gramEnd"/>
      <w:r w:rsidR="00203AED">
        <w:rPr>
          <w:rFonts w:ascii="Times New Roman" w:hAnsi="Times New Roman" w:cs="Times New Roman"/>
          <w:sz w:val="24"/>
          <w:szCs w:val="24"/>
        </w:rPr>
        <w:t xml:space="preserve"> yang cukup untuk mendukung aktifitas operasional bank dalam menyalurkan dananya. Sumber </w:t>
      </w:r>
      <w:proofErr w:type="gramStart"/>
      <w:r w:rsidR="00203AED">
        <w:rPr>
          <w:rFonts w:ascii="Times New Roman" w:hAnsi="Times New Roman" w:cs="Times New Roman"/>
          <w:sz w:val="24"/>
          <w:szCs w:val="24"/>
        </w:rPr>
        <w:t>dana</w:t>
      </w:r>
      <w:proofErr w:type="gramEnd"/>
      <w:r w:rsidR="00203AED">
        <w:rPr>
          <w:rFonts w:ascii="Times New Roman" w:hAnsi="Times New Roman" w:cs="Times New Roman"/>
          <w:sz w:val="24"/>
          <w:szCs w:val="24"/>
        </w:rPr>
        <w:t xml:space="preserve"> bank merupakan dana yang dimiliki oleh bank itu sendiri.</w:t>
      </w:r>
    </w:p>
    <w:p w:rsidR="00203AED" w:rsidRDefault="00203AED" w:rsidP="00260B1B">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Menurut Kasmir (2016:69), sumber dana bank tersebut </w:t>
      </w:r>
      <w:proofErr w:type="gramStart"/>
      <w:r>
        <w:rPr>
          <w:rFonts w:ascii="Times New Roman" w:hAnsi="Times New Roman" w:cs="Times New Roman"/>
          <w:sz w:val="24"/>
          <w:szCs w:val="24"/>
        </w:rPr>
        <w:t>adalah :</w:t>
      </w:r>
      <w:proofErr w:type="gramEnd"/>
    </w:p>
    <w:p w:rsidR="00203AED" w:rsidRDefault="00203AED" w:rsidP="00260B1B">
      <w:pPr>
        <w:pStyle w:val="ListParagraph"/>
        <w:numPr>
          <w:ilvl w:val="0"/>
          <w:numId w:val="9"/>
        </w:numPr>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Dana yang bersumber dari bank itu sendiri</w:t>
      </w:r>
    </w:p>
    <w:p w:rsidR="004861FC" w:rsidRDefault="00203AED" w:rsidP="00260B1B">
      <w:pPr>
        <w:pStyle w:val="ListParagraph"/>
        <w:spacing w:after="0" w:line="480" w:lineRule="auto"/>
        <w:ind w:left="426"/>
        <w:jc w:val="both"/>
        <w:rPr>
          <w:rFonts w:ascii="Times New Roman" w:hAnsi="Times New Roman" w:cs="Times New Roman"/>
          <w:sz w:val="24"/>
          <w:szCs w:val="24"/>
          <w:lang w:val="id-ID"/>
        </w:rPr>
      </w:pPr>
      <w:r>
        <w:rPr>
          <w:rFonts w:ascii="Times New Roman" w:hAnsi="Times New Roman" w:cs="Times New Roman"/>
          <w:sz w:val="24"/>
          <w:szCs w:val="24"/>
        </w:rPr>
        <w:t xml:space="preserve">Sumber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bersumber dari bank itu sendiri merupakan sumber dana dari modal sendiri. </w:t>
      </w:r>
      <w:proofErr w:type="gramStart"/>
      <w:r>
        <w:rPr>
          <w:rFonts w:ascii="Times New Roman" w:hAnsi="Times New Roman" w:cs="Times New Roman"/>
          <w:sz w:val="24"/>
          <w:szCs w:val="24"/>
        </w:rPr>
        <w:t>Modal sendiri maksudnya adalah modal setoran dari para pemegang sahamnya.</w:t>
      </w:r>
      <w:proofErr w:type="gramEnd"/>
      <w:r>
        <w:rPr>
          <w:rFonts w:ascii="Times New Roman" w:hAnsi="Times New Roman" w:cs="Times New Roman"/>
          <w:sz w:val="24"/>
          <w:szCs w:val="24"/>
        </w:rPr>
        <w:t xml:space="preserve"> Secara garis besar dapat disimpulkan</w:t>
      </w:r>
      <w:r w:rsidR="004861FC">
        <w:rPr>
          <w:rFonts w:ascii="Times New Roman" w:hAnsi="Times New Roman" w:cs="Times New Roman"/>
          <w:sz w:val="24"/>
          <w:szCs w:val="24"/>
        </w:rPr>
        <w:t xml:space="preserve"> pencairan dana yang bersumber dari bank itu sendiri terdiri </w:t>
      </w:r>
      <w:proofErr w:type="gramStart"/>
      <w:r w:rsidR="004861FC">
        <w:rPr>
          <w:rFonts w:ascii="Times New Roman" w:hAnsi="Times New Roman" w:cs="Times New Roman"/>
          <w:sz w:val="24"/>
          <w:szCs w:val="24"/>
        </w:rPr>
        <w:t>dari :</w:t>
      </w:r>
      <w:proofErr w:type="gramEnd"/>
    </w:p>
    <w:p w:rsidR="006F095E" w:rsidRPr="006F095E" w:rsidRDefault="006F095E" w:rsidP="00260B1B">
      <w:pPr>
        <w:pStyle w:val="ListParagraph"/>
        <w:spacing w:after="0" w:line="480" w:lineRule="auto"/>
        <w:ind w:left="426"/>
        <w:jc w:val="both"/>
        <w:rPr>
          <w:rFonts w:ascii="Times New Roman" w:hAnsi="Times New Roman" w:cs="Times New Roman"/>
          <w:sz w:val="24"/>
          <w:szCs w:val="24"/>
          <w:lang w:val="id-ID"/>
        </w:rPr>
      </w:pPr>
    </w:p>
    <w:p w:rsidR="004861FC" w:rsidRDefault="004861FC" w:rsidP="00260B1B">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Setoran modal dari pemegang saham</w:t>
      </w:r>
    </w:p>
    <w:p w:rsidR="004861FC" w:rsidRDefault="004861FC" w:rsidP="00260B1B">
      <w:pPr>
        <w:pStyle w:val="ListParagraph"/>
        <w:spacing w:after="0" w:line="480" w:lineRule="auto"/>
        <w:ind w:left="786"/>
        <w:jc w:val="both"/>
        <w:rPr>
          <w:rFonts w:ascii="Times New Roman" w:hAnsi="Times New Roman" w:cs="Times New Roman"/>
          <w:sz w:val="24"/>
          <w:szCs w:val="24"/>
        </w:rPr>
      </w:pPr>
      <w:r>
        <w:rPr>
          <w:rFonts w:ascii="Times New Roman" w:hAnsi="Times New Roman" w:cs="Times New Roman"/>
          <w:sz w:val="24"/>
          <w:szCs w:val="24"/>
        </w:rPr>
        <w:t xml:space="preserve">Dalam hal ini pemilik saham lama dapat menyetor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tambahan atau membeli saham yang dikeluarkan oleh perusahaan.</w:t>
      </w:r>
    </w:p>
    <w:p w:rsidR="00203AED" w:rsidRDefault="004861FC" w:rsidP="00260B1B">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Cadangan-cadangan bank</w:t>
      </w:r>
      <w:r w:rsidR="00203AED">
        <w:rPr>
          <w:rFonts w:ascii="Times New Roman" w:hAnsi="Times New Roman" w:cs="Times New Roman"/>
          <w:sz w:val="24"/>
          <w:szCs w:val="24"/>
        </w:rPr>
        <w:t xml:space="preserve"> </w:t>
      </w:r>
    </w:p>
    <w:p w:rsidR="004861FC" w:rsidRDefault="004861FC" w:rsidP="00260B1B">
      <w:pPr>
        <w:pStyle w:val="ListParagraph"/>
        <w:spacing w:after="0" w:line="480" w:lineRule="auto"/>
        <w:ind w:left="786"/>
        <w:jc w:val="both"/>
        <w:rPr>
          <w:rFonts w:ascii="Times New Roman" w:hAnsi="Times New Roman" w:cs="Times New Roman"/>
          <w:sz w:val="24"/>
          <w:szCs w:val="24"/>
        </w:rPr>
      </w:pPr>
      <w:proofErr w:type="gramStart"/>
      <w:r>
        <w:rPr>
          <w:rFonts w:ascii="Times New Roman" w:hAnsi="Times New Roman" w:cs="Times New Roman"/>
          <w:sz w:val="24"/>
          <w:szCs w:val="24"/>
        </w:rPr>
        <w:t>Maksudnya ada cadangan-cadangan laba pada tahun lalu yang tidak dibagi kepada para pemegang sahamnya.</w:t>
      </w:r>
      <w:proofErr w:type="gramEnd"/>
      <w:r>
        <w:rPr>
          <w:rFonts w:ascii="Times New Roman" w:hAnsi="Times New Roman" w:cs="Times New Roman"/>
          <w:sz w:val="24"/>
          <w:szCs w:val="24"/>
        </w:rPr>
        <w:t xml:space="preserve"> Cadangan ini sengaja disediakan untuk mengantisipasi laba tahun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datang.</w:t>
      </w:r>
    </w:p>
    <w:p w:rsidR="004861FC" w:rsidRDefault="004861FC" w:rsidP="00260B1B">
      <w:pPr>
        <w:pStyle w:val="ListParagraph"/>
        <w:numPr>
          <w:ilvl w:val="0"/>
          <w:numId w:val="10"/>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Laba bank yang belum dibagi</w:t>
      </w:r>
    </w:p>
    <w:p w:rsidR="004861FC" w:rsidRDefault="004861FC" w:rsidP="00260B1B">
      <w:pPr>
        <w:pStyle w:val="ListParagraph"/>
        <w:spacing w:after="0" w:line="480" w:lineRule="auto"/>
        <w:ind w:left="786"/>
        <w:jc w:val="both"/>
        <w:rPr>
          <w:rFonts w:ascii="Times New Roman" w:hAnsi="Times New Roman" w:cs="Times New Roman"/>
          <w:sz w:val="24"/>
          <w:szCs w:val="24"/>
        </w:rPr>
      </w:pPr>
      <w:proofErr w:type="gramStart"/>
      <w:r>
        <w:rPr>
          <w:rFonts w:ascii="Times New Roman" w:hAnsi="Times New Roman" w:cs="Times New Roman"/>
          <w:sz w:val="24"/>
          <w:szCs w:val="24"/>
        </w:rPr>
        <w:t>Merupakan laba yang memang belum dibagikan pada tahun yang bersangkutan, sehingga dapat dimanfaatkan sebagai modal untuk sementara waktu.</w:t>
      </w:r>
      <w:proofErr w:type="gramEnd"/>
    </w:p>
    <w:p w:rsidR="004861FC" w:rsidRDefault="004861FC" w:rsidP="00260B1B">
      <w:pPr>
        <w:pStyle w:val="ListParagraph"/>
        <w:numPr>
          <w:ilvl w:val="0"/>
          <w:numId w:val="9"/>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Dana yang berasal dari masyarakat luas</w:t>
      </w:r>
    </w:p>
    <w:p w:rsidR="004861FC" w:rsidRDefault="004861FC" w:rsidP="00260B1B">
      <w:pPr>
        <w:pStyle w:val="ListParagraph"/>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Sumber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ini merupakan sumber dana terpenting bagi kegiatan operasi suatu bank dan merupakan ukuran keberhasilan bank jika mampu membiayai operasinya dari sumber dana ini.</w:t>
      </w:r>
      <w:r w:rsidR="00A2662D">
        <w:rPr>
          <w:rFonts w:ascii="Times New Roman" w:hAnsi="Times New Roman" w:cs="Times New Roman"/>
          <w:sz w:val="24"/>
          <w:szCs w:val="24"/>
        </w:rPr>
        <w:t xml:space="preserve"> Pencairan </w:t>
      </w:r>
      <w:proofErr w:type="gramStart"/>
      <w:r w:rsidR="00A2662D">
        <w:rPr>
          <w:rFonts w:ascii="Times New Roman" w:hAnsi="Times New Roman" w:cs="Times New Roman"/>
          <w:sz w:val="24"/>
          <w:szCs w:val="24"/>
        </w:rPr>
        <w:t>dana</w:t>
      </w:r>
      <w:proofErr w:type="gramEnd"/>
      <w:r w:rsidR="00A2662D">
        <w:rPr>
          <w:rFonts w:ascii="Times New Roman" w:hAnsi="Times New Roman" w:cs="Times New Roman"/>
          <w:sz w:val="24"/>
          <w:szCs w:val="24"/>
        </w:rPr>
        <w:t xml:space="preserve"> dari sumber dana ini paling dominan, asal dapat memberikan bunga dan fasilitas menarik lainnya, menarik dana dari sumber ini tidak terlalu sulit. Akan tetapi pencairan sumber </w:t>
      </w:r>
      <w:proofErr w:type="gramStart"/>
      <w:r w:rsidR="00A2662D">
        <w:rPr>
          <w:rFonts w:ascii="Times New Roman" w:hAnsi="Times New Roman" w:cs="Times New Roman"/>
          <w:sz w:val="24"/>
          <w:szCs w:val="24"/>
        </w:rPr>
        <w:t>dana</w:t>
      </w:r>
      <w:proofErr w:type="gramEnd"/>
      <w:r w:rsidR="00A2662D">
        <w:rPr>
          <w:rFonts w:ascii="Times New Roman" w:hAnsi="Times New Roman" w:cs="Times New Roman"/>
          <w:sz w:val="24"/>
          <w:szCs w:val="24"/>
        </w:rPr>
        <w:t xml:space="preserve"> dari sumber ini relatif lebih mahal, jika dibandingkan dari dana sendiri. Secara umum kegiatan penghimpun </w:t>
      </w:r>
      <w:proofErr w:type="gramStart"/>
      <w:r w:rsidR="00A2662D">
        <w:rPr>
          <w:rFonts w:ascii="Times New Roman" w:hAnsi="Times New Roman" w:cs="Times New Roman"/>
          <w:sz w:val="24"/>
          <w:szCs w:val="24"/>
        </w:rPr>
        <w:t>dana</w:t>
      </w:r>
      <w:proofErr w:type="gramEnd"/>
      <w:r w:rsidR="00A2662D">
        <w:rPr>
          <w:rFonts w:ascii="Times New Roman" w:hAnsi="Times New Roman" w:cs="Times New Roman"/>
          <w:sz w:val="24"/>
          <w:szCs w:val="24"/>
        </w:rPr>
        <w:t xml:space="preserve"> ini di</w:t>
      </w:r>
      <w:r w:rsidR="00862AA7">
        <w:rPr>
          <w:rFonts w:ascii="Times New Roman" w:hAnsi="Times New Roman" w:cs="Times New Roman"/>
          <w:sz w:val="24"/>
          <w:szCs w:val="24"/>
        </w:rPr>
        <w:t>bagi ke dalam tiga jenis, yaitu</w:t>
      </w:r>
      <w:r w:rsidR="00A2662D">
        <w:rPr>
          <w:rFonts w:ascii="Times New Roman" w:hAnsi="Times New Roman" w:cs="Times New Roman"/>
          <w:sz w:val="24"/>
          <w:szCs w:val="24"/>
        </w:rPr>
        <w:t>:</w:t>
      </w:r>
    </w:p>
    <w:p w:rsidR="00FA4D18" w:rsidRDefault="00FA4D18" w:rsidP="00260B1B">
      <w:pPr>
        <w:pStyle w:val="ListParagraph"/>
        <w:numPr>
          <w:ilvl w:val="0"/>
          <w:numId w:val="1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Simpanan Giro (</w:t>
      </w:r>
      <w:r w:rsidRPr="00FA4D18">
        <w:rPr>
          <w:rFonts w:ascii="Times New Roman" w:hAnsi="Times New Roman" w:cs="Times New Roman"/>
          <w:i/>
          <w:sz w:val="24"/>
          <w:szCs w:val="24"/>
        </w:rPr>
        <w:t>Demand Deposit</w:t>
      </w:r>
      <w:r>
        <w:rPr>
          <w:rFonts w:ascii="Times New Roman" w:hAnsi="Times New Roman" w:cs="Times New Roman"/>
          <w:sz w:val="24"/>
          <w:szCs w:val="24"/>
        </w:rPr>
        <w:t>)</w:t>
      </w:r>
    </w:p>
    <w:p w:rsidR="00FA4D18" w:rsidRDefault="00FA4D18" w:rsidP="00260B1B">
      <w:pPr>
        <w:pStyle w:val="ListParagraph"/>
        <w:numPr>
          <w:ilvl w:val="0"/>
          <w:numId w:val="1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Simpanan Tabungan (</w:t>
      </w:r>
      <w:r w:rsidRPr="00FA4D18">
        <w:rPr>
          <w:rFonts w:ascii="Times New Roman" w:hAnsi="Times New Roman" w:cs="Times New Roman"/>
          <w:i/>
          <w:sz w:val="24"/>
          <w:szCs w:val="24"/>
        </w:rPr>
        <w:t>Saving deposit</w:t>
      </w:r>
      <w:r>
        <w:rPr>
          <w:rFonts w:ascii="Times New Roman" w:hAnsi="Times New Roman" w:cs="Times New Roman"/>
          <w:sz w:val="24"/>
          <w:szCs w:val="24"/>
        </w:rPr>
        <w:t>)</w:t>
      </w:r>
    </w:p>
    <w:p w:rsidR="00FA4D18" w:rsidRPr="006F095E" w:rsidRDefault="00FA4D18" w:rsidP="00260B1B">
      <w:pPr>
        <w:pStyle w:val="ListParagraph"/>
        <w:numPr>
          <w:ilvl w:val="0"/>
          <w:numId w:val="1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Simpanan Deposito (</w:t>
      </w:r>
      <w:r w:rsidRPr="00FA4D18">
        <w:rPr>
          <w:rFonts w:ascii="Times New Roman" w:hAnsi="Times New Roman" w:cs="Times New Roman"/>
          <w:i/>
          <w:sz w:val="24"/>
          <w:szCs w:val="24"/>
        </w:rPr>
        <w:t>Time Deposit</w:t>
      </w:r>
      <w:r>
        <w:rPr>
          <w:rFonts w:ascii="Times New Roman" w:hAnsi="Times New Roman" w:cs="Times New Roman"/>
          <w:sz w:val="24"/>
          <w:szCs w:val="24"/>
        </w:rPr>
        <w:t>)</w:t>
      </w:r>
    </w:p>
    <w:p w:rsidR="006F095E" w:rsidRDefault="006F095E" w:rsidP="006F095E">
      <w:pPr>
        <w:spacing w:after="0" w:line="480" w:lineRule="auto"/>
        <w:jc w:val="both"/>
        <w:rPr>
          <w:rFonts w:ascii="Times New Roman" w:hAnsi="Times New Roman" w:cs="Times New Roman"/>
          <w:sz w:val="24"/>
          <w:szCs w:val="24"/>
          <w:lang w:val="id-ID"/>
        </w:rPr>
      </w:pPr>
    </w:p>
    <w:p w:rsidR="006F095E" w:rsidRPr="006F095E" w:rsidRDefault="006F095E" w:rsidP="006F095E">
      <w:pPr>
        <w:spacing w:after="0" w:line="480" w:lineRule="auto"/>
        <w:jc w:val="both"/>
        <w:rPr>
          <w:rFonts w:ascii="Times New Roman" w:hAnsi="Times New Roman" w:cs="Times New Roman"/>
          <w:sz w:val="24"/>
          <w:szCs w:val="24"/>
          <w:lang w:val="id-ID"/>
        </w:rPr>
      </w:pPr>
    </w:p>
    <w:p w:rsidR="00FA4D18" w:rsidRDefault="00FA4D18" w:rsidP="00260B1B">
      <w:pPr>
        <w:pStyle w:val="ListParagraph"/>
        <w:numPr>
          <w:ilvl w:val="0"/>
          <w:numId w:val="9"/>
        </w:numPr>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lastRenderedPageBreak/>
        <w:t>Dana yang bersumber dari lembaga lainnya</w:t>
      </w:r>
    </w:p>
    <w:p w:rsidR="00FA4D18" w:rsidRDefault="00FA4D18" w:rsidP="004A445F">
      <w:pPr>
        <w:pStyle w:val="ListParagraph"/>
        <w:tabs>
          <w:tab w:val="left" w:pos="709"/>
        </w:tabs>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Sumber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ketiga ini merupakan sumber dana tambahan jika bank mengalami kesulitan dalam pencairan sumber dana pertama dan kedua diatas. Pencarian dari sumber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ini relatif lebih mahal dan sifatnya hanya sementara waktu saja. Kemudian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yang diperoleh dari sumber dana ini digunakan untuk membiayai atau mebayar transaksi-transaksi tertentu. Peroleham dana dari sumber ini antara lain dapat diperoleh </w:t>
      </w:r>
      <w:proofErr w:type="gramStart"/>
      <w:r>
        <w:rPr>
          <w:rFonts w:ascii="Times New Roman" w:hAnsi="Times New Roman" w:cs="Times New Roman"/>
          <w:sz w:val="24"/>
          <w:szCs w:val="24"/>
        </w:rPr>
        <w:t>dari :</w:t>
      </w:r>
      <w:proofErr w:type="gramEnd"/>
    </w:p>
    <w:p w:rsidR="00FA4D18" w:rsidRDefault="00FA4D18" w:rsidP="00260B1B">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Kredit likuiditas dari Bank Indonesia</w:t>
      </w:r>
    </w:p>
    <w:p w:rsidR="00FA4D18" w:rsidRDefault="005E07C9" w:rsidP="00260B1B">
      <w:pPr>
        <w:pStyle w:val="ListParagraph"/>
        <w:spacing w:after="0" w:line="480" w:lineRule="auto"/>
        <w:ind w:left="786"/>
        <w:jc w:val="both"/>
        <w:rPr>
          <w:rFonts w:ascii="Times New Roman" w:hAnsi="Times New Roman" w:cs="Times New Roman"/>
          <w:sz w:val="24"/>
          <w:szCs w:val="24"/>
        </w:rPr>
      </w:pPr>
      <w:proofErr w:type="gramStart"/>
      <w:r>
        <w:rPr>
          <w:rFonts w:ascii="Times New Roman" w:hAnsi="Times New Roman" w:cs="Times New Roman"/>
          <w:sz w:val="24"/>
          <w:szCs w:val="24"/>
        </w:rPr>
        <w:t>Merupakan kredit yang diberikan Bank Indonesia kepada bank-bank yang mengalami kesulitan likuiditasnya.</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Likuiditas ini juga diberikan kepada pembiayaan sektor-sektor tertentu.</w:t>
      </w:r>
      <w:proofErr w:type="gramEnd"/>
    </w:p>
    <w:p w:rsidR="005E07C9" w:rsidRDefault="005E07C9" w:rsidP="00260B1B">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Pinjaman antarbank</w:t>
      </w:r>
    </w:p>
    <w:p w:rsidR="005E07C9" w:rsidRDefault="005E07C9" w:rsidP="00260B1B">
      <w:pPr>
        <w:pStyle w:val="ListParagraph"/>
        <w:spacing w:after="0" w:line="480" w:lineRule="auto"/>
        <w:ind w:left="786"/>
        <w:jc w:val="both"/>
        <w:rPr>
          <w:rFonts w:ascii="Times New Roman" w:hAnsi="Times New Roman" w:cs="Times New Roman"/>
          <w:sz w:val="24"/>
          <w:szCs w:val="24"/>
        </w:rPr>
      </w:pPr>
      <w:proofErr w:type="gramStart"/>
      <w:r>
        <w:rPr>
          <w:rFonts w:ascii="Times New Roman" w:hAnsi="Times New Roman" w:cs="Times New Roman"/>
          <w:sz w:val="24"/>
          <w:szCs w:val="24"/>
        </w:rPr>
        <w:t>Pinjaman antarbank biasanya diberikan kepada bank-bank yang mengalami kalah kliring.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Pinjaman ini bersifat jangka pendek dengan bunga yang relative tinggi.</w:t>
      </w:r>
      <w:proofErr w:type="gramEnd"/>
      <w:r>
        <w:rPr>
          <w:rFonts w:ascii="Times New Roman" w:hAnsi="Times New Roman" w:cs="Times New Roman"/>
          <w:sz w:val="24"/>
          <w:szCs w:val="24"/>
        </w:rPr>
        <w:t xml:space="preserve"> Pinjaman antarbank lebih dikenal dengan </w:t>
      </w:r>
      <w:proofErr w:type="gramStart"/>
      <w:r>
        <w:rPr>
          <w:rFonts w:ascii="Times New Roman" w:hAnsi="Times New Roman" w:cs="Times New Roman"/>
          <w:sz w:val="24"/>
          <w:szCs w:val="24"/>
        </w:rPr>
        <w:t>nama</w:t>
      </w:r>
      <w:proofErr w:type="gramEnd"/>
      <w:r>
        <w:rPr>
          <w:rFonts w:ascii="Times New Roman" w:hAnsi="Times New Roman" w:cs="Times New Roman"/>
          <w:sz w:val="24"/>
          <w:szCs w:val="24"/>
        </w:rPr>
        <w:t xml:space="preserve"> </w:t>
      </w:r>
      <w:r w:rsidRPr="005E07C9">
        <w:rPr>
          <w:rFonts w:ascii="Times New Roman" w:hAnsi="Times New Roman" w:cs="Times New Roman"/>
          <w:i/>
          <w:sz w:val="24"/>
          <w:szCs w:val="24"/>
        </w:rPr>
        <w:t>Call money</w:t>
      </w:r>
      <w:r>
        <w:rPr>
          <w:rFonts w:ascii="Times New Roman" w:hAnsi="Times New Roman" w:cs="Times New Roman"/>
          <w:sz w:val="24"/>
          <w:szCs w:val="24"/>
        </w:rPr>
        <w:t>.</w:t>
      </w:r>
    </w:p>
    <w:p w:rsidR="005E07C9" w:rsidRDefault="005E07C9" w:rsidP="00260B1B">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Pinjaman dari bank-bank luar negeri</w:t>
      </w:r>
    </w:p>
    <w:p w:rsidR="005E07C9" w:rsidRDefault="005E07C9" w:rsidP="00260B1B">
      <w:pPr>
        <w:pStyle w:val="ListParagraph"/>
        <w:spacing w:after="0" w:line="480" w:lineRule="auto"/>
        <w:ind w:left="786"/>
        <w:jc w:val="both"/>
        <w:rPr>
          <w:rFonts w:ascii="Times New Roman" w:hAnsi="Times New Roman" w:cs="Times New Roman"/>
          <w:sz w:val="24"/>
          <w:szCs w:val="24"/>
        </w:rPr>
      </w:pPr>
      <w:r>
        <w:rPr>
          <w:rFonts w:ascii="Times New Roman" w:hAnsi="Times New Roman" w:cs="Times New Roman"/>
          <w:sz w:val="24"/>
          <w:szCs w:val="24"/>
        </w:rPr>
        <w:t>Merupakan pinjaman yang diperoleh perbankan dari pihak luar negeri, misalnya pinjaman dari bank Singapura, Amerika Serikat atau dari negara-negara Eropa.</w:t>
      </w:r>
    </w:p>
    <w:p w:rsidR="005E07C9" w:rsidRDefault="005E07C9" w:rsidP="00260B1B">
      <w:pPr>
        <w:pStyle w:val="ListParagraph"/>
        <w:numPr>
          <w:ilvl w:val="0"/>
          <w:numId w:val="12"/>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Surat Berharga Pasar Uang (SPBU)</w:t>
      </w:r>
    </w:p>
    <w:p w:rsidR="008A147C" w:rsidRDefault="005E07C9" w:rsidP="00960443">
      <w:pPr>
        <w:pStyle w:val="ListParagraph"/>
        <w:spacing w:line="480" w:lineRule="auto"/>
        <w:ind w:left="786"/>
        <w:jc w:val="both"/>
        <w:rPr>
          <w:rFonts w:ascii="Times New Roman" w:hAnsi="Times New Roman" w:cs="Times New Roman"/>
          <w:sz w:val="24"/>
          <w:szCs w:val="24"/>
          <w:lang w:val="id-ID"/>
        </w:rPr>
      </w:pPr>
      <w:proofErr w:type="gramStart"/>
      <w:r>
        <w:rPr>
          <w:rFonts w:ascii="Times New Roman" w:hAnsi="Times New Roman" w:cs="Times New Roman"/>
          <w:sz w:val="24"/>
          <w:szCs w:val="24"/>
        </w:rPr>
        <w:t>Dalam hal ini pihak perbankan menerbitkan SPBU kemudian diperjualbelikan kepada pihak yang berminat, baik perusahaan keuangan maupun non keuangan.</w:t>
      </w:r>
      <w:proofErr w:type="gramEnd"/>
    </w:p>
    <w:p w:rsidR="004A445F" w:rsidRPr="00CB57BB" w:rsidRDefault="004A445F" w:rsidP="004A445F">
      <w:pPr>
        <w:tabs>
          <w:tab w:val="left" w:pos="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2.1.</w:t>
      </w:r>
      <w:r>
        <w:rPr>
          <w:rFonts w:ascii="Times New Roman" w:hAnsi="Times New Roman" w:cs="Times New Roman"/>
          <w:b/>
          <w:sz w:val="24"/>
          <w:szCs w:val="24"/>
          <w:lang w:val="id-ID"/>
        </w:rPr>
        <w:t>2</w:t>
      </w:r>
      <w:r w:rsidRPr="00CB57BB">
        <w:rPr>
          <w:rFonts w:ascii="Times New Roman" w:hAnsi="Times New Roman" w:cs="Times New Roman"/>
          <w:b/>
          <w:sz w:val="24"/>
          <w:szCs w:val="24"/>
        </w:rPr>
        <w:tab/>
        <w:t>Komponen Pendapatan dan Biaya Operasional</w:t>
      </w:r>
    </w:p>
    <w:p w:rsidR="004A445F" w:rsidRPr="004A445F" w:rsidRDefault="004A445F" w:rsidP="004A445F">
      <w:p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rPr>
        <w:tab/>
        <w:t xml:space="preserve">Menurut Dendawijaya (2009:111-112), berikut ini adalah komponen pendapatan dan biaya </w:t>
      </w:r>
      <w:proofErr w:type="gramStart"/>
      <w:r>
        <w:rPr>
          <w:rFonts w:ascii="Times New Roman" w:hAnsi="Times New Roman" w:cs="Times New Roman"/>
          <w:sz w:val="24"/>
          <w:szCs w:val="24"/>
        </w:rPr>
        <w:t>operasional :</w:t>
      </w:r>
      <w:proofErr w:type="gramEnd"/>
    </w:p>
    <w:p w:rsidR="004A445F" w:rsidRDefault="004A445F" w:rsidP="004A445F">
      <w:pPr>
        <w:pStyle w:val="ListParagraph"/>
        <w:numPr>
          <w:ilvl w:val="0"/>
          <w:numId w:val="19"/>
        </w:numPr>
        <w:tabs>
          <w:tab w:val="left" w:pos="0"/>
        </w:tabs>
        <w:spacing w:before="240" w:line="480" w:lineRule="auto"/>
        <w:ind w:hanging="720"/>
        <w:jc w:val="both"/>
        <w:rPr>
          <w:rFonts w:ascii="Times New Roman" w:hAnsi="Times New Roman" w:cs="Times New Roman"/>
          <w:sz w:val="24"/>
          <w:szCs w:val="24"/>
        </w:rPr>
      </w:pPr>
      <w:r>
        <w:rPr>
          <w:rFonts w:ascii="Times New Roman" w:hAnsi="Times New Roman" w:cs="Times New Roman"/>
          <w:sz w:val="24"/>
          <w:szCs w:val="24"/>
        </w:rPr>
        <w:t>Pendapatan Operasional</w:t>
      </w:r>
    </w:p>
    <w:p w:rsidR="004A445F" w:rsidRDefault="004A445F" w:rsidP="004A445F">
      <w:pPr>
        <w:pStyle w:val="ListParagraph"/>
        <w:tabs>
          <w:tab w:val="left" w:pos="0"/>
        </w:tabs>
        <w:spacing w:before="240" w:line="480" w:lineRule="auto"/>
        <w:jc w:val="both"/>
        <w:rPr>
          <w:rFonts w:ascii="Times New Roman" w:hAnsi="Times New Roman" w:cs="Times New Roman"/>
          <w:sz w:val="24"/>
          <w:szCs w:val="24"/>
        </w:rPr>
      </w:pPr>
      <w:r>
        <w:rPr>
          <w:rFonts w:ascii="Times New Roman" w:hAnsi="Times New Roman" w:cs="Times New Roman"/>
          <w:sz w:val="24"/>
          <w:szCs w:val="24"/>
        </w:rPr>
        <w:t>Pendapatan operasional terdiri atas semua pendapatan yang merupakan hasil langsung dari kegiatan usaha bank yang benar-benar telah diterima, pendapatan operasional bank secara terperinci adalah sebagai berikut,</w:t>
      </w:r>
    </w:p>
    <w:p w:rsidR="004A445F" w:rsidRDefault="004A445F" w:rsidP="004A445F">
      <w:pPr>
        <w:pStyle w:val="ListParagraph"/>
        <w:numPr>
          <w:ilvl w:val="0"/>
          <w:numId w:val="20"/>
        </w:numPr>
        <w:tabs>
          <w:tab w:val="left" w:pos="0"/>
        </w:tabs>
        <w:spacing w:before="24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Hasil Bunga</w:t>
      </w:r>
    </w:p>
    <w:p w:rsidR="004A445F" w:rsidRDefault="004A445F" w:rsidP="004A445F">
      <w:pPr>
        <w:pStyle w:val="ListParagraph"/>
        <w:tabs>
          <w:tab w:val="left" w:pos="0"/>
        </w:tabs>
        <w:spacing w:before="240" w:line="480" w:lineRule="auto"/>
        <w:ind w:left="1134"/>
        <w:jc w:val="both"/>
        <w:rPr>
          <w:rFonts w:ascii="Times New Roman" w:hAnsi="Times New Roman" w:cs="Times New Roman"/>
          <w:sz w:val="24"/>
          <w:szCs w:val="24"/>
        </w:rPr>
      </w:pPr>
      <w:r>
        <w:rPr>
          <w:rFonts w:ascii="Times New Roman" w:hAnsi="Times New Roman" w:cs="Times New Roman"/>
          <w:sz w:val="24"/>
          <w:szCs w:val="24"/>
        </w:rPr>
        <w:t xml:space="preserve">Yang dimasukan ke pos ini adalah pendapatan bunga, baik dari pinjaman yang diberikan maupun dari penanaman-penanaman yang dilakukan oleh bank, seperti giro, simpanan berjangka, obligasi, dan </w:t>
      </w:r>
      <w:proofErr w:type="gramStart"/>
      <w:r>
        <w:rPr>
          <w:rFonts w:ascii="Times New Roman" w:hAnsi="Times New Roman" w:cs="Times New Roman"/>
          <w:sz w:val="24"/>
          <w:szCs w:val="24"/>
        </w:rPr>
        <w:t>surat</w:t>
      </w:r>
      <w:proofErr w:type="gramEnd"/>
      <w:r>
        <w:rPr>
          <w:rFonts w:ascii="Times New Roman" w:hAnsi="Times New Roman" w:cs="Times New Roman"/>
          <w:sz w:val="24"/>
          <w:szCs w:val="24"/>
        </w:rPr>
        <w:t xml:space="preserve"> pengakuan utang lainnya.</w:t>
      </w:r>
    </w:p>
    <w:p w:rsidR="004A445F" w:rsidRDefault="004A445F" w:rsidP="004A445F">
      <w:pPr>
        <w:pStyle w:val="ListParagraph"/>
        <w:numPr>
          <w:ilvl w:val="0"/>
          <w:numId w:val="20"/>
        </w:numPr>
        <w:tabs>
          <w:tab w:val="left" w:pos="0"/>
        </w:tabs>
        <w:spacing w:before="24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Provisi dan Komisi</w:t>
      </w:r>
    </w:p>
    <w:p w:rsidR="004A445F" w:rsidRDefault="004A445F" w:rsidP="004A445F">
      <w:pPr>
        <w:pStyle w:val="ListParagraph"/>
        <w:tabs>
          <w:tab w:val="left" w:pos="0"/>
        </w:tabs>
        <w:spacing w:before="240" w:line="480" w:lineRule="auto"/>
        <w:ind w:left="1134"/>
        <w:jc w:val="both"/>
        <w:rPr>
          <w:rFonts w:ascii="Times New Roman" w:hAnsi="Times New Roman" w:cs="Times New Roman"/>
          <w:sz w:val="24"/>
          <w:szCs w:val="24"/>
        </w:rPr>
      </w:pPr>
      <w:proofErr w:type="gramStart"/>
      <w:r>
        <w:rPr>
          <w:rFonts w:ascii="Times New Roman" w:hAnsi="Times New Roman" w:cs="Times New Roman"/>
          <w:sz w:val="24"/>
          <w:szCs w:val="24"/>
        </w:rPr>
        <w:t>Yang dimasukan ke pos ini adalah provisi dan komisi yang dipungut atau diterima oleh bank dari berbagai kegiatan yang dilakukan, seperti provisi kredit, provisi transfer, komisi pembelian atau penjualan efek-efek dan lain-lain.</w:t>
      </w:r>
      <w:proofErr w:type="gramEnd"/>
    </w:p>
    <w:p w:rsidR="004A445F" w:rsidRDefault="004A445F" w:rsidP="004A445F">
      <w:pPr>
        <w:pStyle w:val="ListParagraph"/>
        <w:numPr>
          <w:ilvl w:val="0"/>
          <w:numId w:val="20"/>
        </w:numPr>
        <w:tabs>
          <w:tab w:val="left" w:pos="0"/>
        </w:tabs>
        <w:spacing w:before="240" w:line="480" w:lineRule="auto"/>
        <w:ind w:left="1134" w:hanging="425"/>
        <w:jc w:val="both"/>
        <w:rPr>
          <w:rFonts w:ascii="Times New Roman" w:hAnsi="Times New Roman" w:cs="Times New Roman"/>
          <w:sz w:val="24"/>
          <w:szCs w:val="24"/>
        </w:rPr>
      </w:pPr>
      <w:r>
        <w:rPr>
          <w:rFonts w:ascii="Times New Roman" w:hAnsi="Times New Roman" w:cs="Times New Roman"/>
          <w:sz w:val="24"/>
          <w:szCs w:val="24"/>
        </w:rPr>
        <w:t>Pendapatan Valuta Asing Lainnya</w:t>
      </w:r>
    </w:p>
    <w:p w:rsidR="004A445F" w:rsidRPr="004A445F" w:rsidRDefault="004A445F" w:rsidP="004A445F">
      <w:pPr>
        <w:pStyle w:val="ListParagraph"/>
        <w:tabs>
          <w:tab w:val="left" w:pos="0"/>
        </w:tabs>
        <w:spacing w:before="240" w:line="480" w:lineRule="auto"/>
        <w:ind w:left="1134"/>
        <w:jc w:val="both"/>
        <w:rPr>
          <w:rFonts w:ascii="Times New Roman" w:hAnsi="Times New Roman" w:cs="Times New Roman"/>
          <w:sz w:val="24"/>
          <w:szCs w:val="24"/>
          <w:lang w:val="id-ID"/>
        </w:rPr>
      </w:pPr>
      <w:r>
        <w:rPr>
          <w:rFonts w:ascii="Times New Roman" w:hAnsi="Times New Roman" w:cs="Times New Roman"/>
          <w:sz w:val="24"/>
          <w:szCs w:val="24"/>
        </w:rPr>
        <w:t>Yang dimasukan ke pos ini adalah keuntungan yang diperoleh bank dari bernagai transaksi devisa, misalnya selisih kurs pembelian atau penjualan valuta asing, selisih kurs karena konversi provisi, komisi, dan bunga yang diterima dari bank-bank luar negeri.</w:t>
      </w:r>
    </w:p>
    <w:p w:rsidR="004A445F" w:rsidRPr="00862AA7" w:rsidRDefault="004A445F" w:rsidP="004A445F">
      <w:pPr>
        <w:pStyle w:val="ListParagraph"/>
        <w:numPr>
          <w:ilvl w:val="0"/>
          <w:numId w:val="20"/>
        </w:numPr>
        <w:tabs>
          <w:tab w:val="left" w:pos="0"/>
        </w:tabs>
        <w:spacing w:before="240" w:line="480" w:lineRule="auto"/>
        <w:ind w:left="1134"/>
        <w:jc w:val="both"/>
        <w:rPr>
          <w:rFonts w:ascii="Times New Roman" w:hAnsi="Times New Roman" w:cs="Times New Roman"/>
          <w:sz w:val="24"/>
          <w:szCs w:val="24"/>
        </w:rPr>
      </w:pPr>
      <w:r w:rsidRPr="00862AA7">
        <w:rPr>
          <w:rFonts w:ascii="Times New Roman" w:hAnsi="Times New Roman" w:cs="Times New Roman"/>
          <w:sz w:val="24"/>
          <w:szCs w:val="24"/>
        </w:rPr>
        <w:t>Pendapatan Lainnya</w:t>
      </w:r>
    </w:p>
    <w:p w:rsidR="004A445F" w:rsidRDefault="004A445F" w:rsidP="004A445F">
      <w:pPr>
        <w:pStyle w:val="ListParagraph"/>
        <w:tabs>
          <w:tab w:val="left" w:pos="0"/>
        </w:tabs>
        <w:spacing w:before="240" w:line="480" w:lineRule="auto"/>
        <w:ind w:left="1134"/>
        <w:jc w:val="both"/>
        <w:rPr>
          <w:rFonts w:ascii="Times New Roman" w:hAnsi="Times New Roman" w:cs="Times New Roman"/>
          <w:sz w:val="24"/>
          <w:szCs w:val="24"/>
        </w:rPr>
      </w:pPr>
      <w:r>
        <w:rPr>
          <w:rFonts w:ascii="Times New Roman" w:hAnsi="Times New Roman" w:cs="Times New Roman"/>
          <w:sz w:val="24"/>
          <w:szCs w:val="24"/>
        </w:rPr>
        <w:lastRenderedPageBreak/>
        <w:t xml:space="preserve">Yang dimasukan ke pos ini adalah pendapatan </w:t>
      </w:r>
      <w:proofErr w:type="gramStart"/>
      <w:r>
        <w:rPr>
          <w:rFonts w:ascii="Times New Roman" w:hAnsi="Times New Roman" w:cs="Times New Roman"/>
          <w:sz w:val="24"/>
          <w:szCs w:val="24"/>
        </w:rPr>
        <w:t>lain</w:t>
      </w:r>
      <w:proofErr w:type="gramEnd"/>
      <w:r>
        <w:rPr>
          <w:rFonts w:ascii="Times New Roman" w:hAnsi="Times New Roman" w:cs="Times New Roman"/>
          <w:sz w:val="24"/>
          <w:szCs w:val="24"/>
        </w:rPr>
        <w:t xml:space="preserve"> yang merupakan hasil langsung dari kegiatan lainnya yang merupakan kegiatan operasional bank yang tidak termasuk ke dalam rekening pendapatan diatas, misalnya dividen yang diterima dari saham yang dimiliki.</w:t>
      </w:r>
    </w:p>
    <w:p w:rsidR="004A445F" w:rsidRDefault="004A445F" w:rsidP="004A445F">
      <w:pPr>
        <w:pStyle w:val="ListParagraph"/>
        <w:numPr>
          <w:ilvl w:val="0"/>
          <w:numId w:val="19"/>
        </w:numPr>
        <w:tabs>
          <w:tab w:val="left" w:pos="0"/>
        </w:tabs>
        <w:spacing w:before="240" w:line="480" w:lineRule="auto"/>
        <w:ind w:hanging="720"/>
        <w:jc w:val="both"/>
        <w:rPr>
          <w:rFonts w:ascii="Times New Roman" w:hAnsi="Times New Roman" w:cs="Times New Roman"/>
          <w:sz w:val="24"/>
          <w:szCs w:val="24"/>
        </w:rPr>
      </w:pPr>
      <w:r>
        <w:rPr>
          <w:rFonts w:ascii="Times New Roman" w:hAnsi="Times New Roman" w:cs="Times New Roman"/>
          <w:sz w:val="24"/>
          <w:szCs w:val="24"/>
        </w:rPr>
        <w:t>Biaya Operasional</w:t>
      </w:r>
    </w:p>
    <w:p w:rsidR="004A445F" w:rsidRDefault="004A445F" w:rsidP="004A445F">
      <w:pPr>
        <w:pStyle w:val="ListParagraph"/>
        <w:tabs>
          <w:tab w:val="left" w:pos="0"/>
        </w:tabs>
        <w:spacing w:before="240" w:line="480" w:lineRule="auto"/>
        <w:jc w:val="both"/>
        <w:rPr>
          <w:rFonts w:ascii="Times New Roman" w:hAnsi="Times New Roman" w:cs="Times New Roman"/>
          <w:sz w:val="24"/>
          <w:szCs w:val="24"/>
        </w:rPr>
      </w:pPr>
      <w:r>
        <w:rPr>
          <w:rFonts w:ascii="Times New Roman" w:hAnsi="Times New Roman" w:cs="Times New Roman"/>
          <w:sz w:val="24"/>
          <w:szCs w:val="24"/>
        </w:rPr>
        <w:t>Yang dimasukan ke dalam pos biaya operasional adalah semua biaya yang berhubungan langsung dengan kegiatan usaha bank yang diperinci sebagai berikut:</w:t>
      </w:r>
    </w:p>
    <w:p w:rsidR="004A445F" w:rsidRDefault="004A445F" w:rsidP="004A445F">
      <w:pPr>
        <w:pStyle w:val="ListParagraph"/>
        <w:numPr>
          <w:ilvl w:val="0"/>
          <w:numId w:val="21"/>
        </w:numPr>
        <w:tabs>
          <w:tab w:val="left" w:pos="0"/>
        </w:tabs>
        <w:spacing w:before="240" w:line="480" w:lineRule="auto"/>
        <w:jc w:val="both"/>
        <w:rPr>
          <w:rFonts w:ascii="Times New Roman" w:hAnsi="Times New Roman" w:cs="Times New Roman"/>
          <w:sz w:val="24"/>
          <w:szCs w:val="24"/>
        </w:rPr>
      </w:pPr>
      <w:r>
        <w:rPr>
          <w:rFonts w:ascii="Times New Roman" w:hAnsi="Times New Roman" w:cs="Times New Roman"/>
          <w:sz w:val="24"/>
          <w:szCs w:val="24"/>
        </w:rPr>
        <w:t>Biaya Bunga</w:t>
      </w:r>
    </w:p>
    <w:p w:rsidR="004A445F" w:rsidRDefault="004A445F" w:rsidP="004A445F">
      <w:pPr>
        <w:pStyle w:val="ListParagraph"/>
        <w:tabs>
          <w:tab w:val="left" w:pos="0"/>
        </w:tabs>
        <w:spacing w:before="240" w:line="480" w:lineRule="auto"/>
        <w:ind w:left="1080"/>
        <w:jc w:val="both"/>
        <w:rPr>
          <w:rFonts w:ascii="Times New Roman" w:hAnsi="Times New Roman" w:cs="Times New Roman"/>
          <w:sz w:val="24"/>
          <w:szCs w:val="24"/>
        </w:rPr>
      </w:pPr>
      <w:proofErr w:type="gramStart"/>
      <w:r>
        <w:rPr>
          <w:rFonts w:ascii="Times New Roman" w:hAnsi="Times New Roman" w:cs="Times New Roman"/>
          <w:sz w:val="24"/>
          <w:szCs w:val="24"/>
        </w:rPr>
        <w:t>Yang dimasukan ke pos ini adalah semua biaya atas dana-dana yang berasal dari Bank Indonesia, bank-bank lain, dan pihak ketiga bukan bank.</w:t>
      </w:r>
      <w:proofErr w:type="gramEnd"/>
    </w:p>
    <w:p w:rsidR="004A445F" w:rsidRDefault="004A445F" w:rsidP="004A445F">
      <w:pPr>
        <w:pStyle w:val="ListParagraph"/>
        <w:numPr>
          <w:ilvl w:val="0"/>
          <w:numId w:val="21"/>
        </w:numPr>
        <w:tabs>
          <w:tab w:val="left" w:pos="0"/>
        </w:tabs>
        <w:spacing w:before="240" w:line="480" w:lineRule="auto"/>
        <w:jc w:val="both"/>
        <w:rPr>
          <w:rFonts w:ascii="Times New Roman" w:hAnsi="Times New Roman" w:cs="Times New Roman"/>
          <w:sz w:val="24"/>
          <w:szCs w:val="24"/>
        </w:rPr>
      </w:pPr>
      <w:r>
        <w:rPr>
          <w:rFonts w:ascii="Times New Roman" w:hAnsi="Times New Roman" w:cs="Times New Roman"/>
          <w:sz w:val="24"/>
          <w:szCs w:val="24"/>
        </w:rPr>
        <w:t>Biaya Valuta Asing Lainnya</w:t>
      </w:r>
    </w:p>
    <w:p w:rsidR="004A445F" w:rsidRDefault="004A445F" w:rsidP="004A445F">
      <w:pPr>
        <w:pStyle w:val="ListParagraph"/>
        <w:tabs>
          <w:tab w:val="left" w:pos="0"/>
        </w:tabs>
        <w:spacing w:before="240" w:line="480" w:lineRule="auto"/>
        <w:ind w:left="1080"/>
        <w:jc w:val="both"/>
        <w:rPr>
          <w:rFonts w:ascii="Times New Roman" w:hAnsi="Times New Roman" w:cs="Times New Roman"/>
          <w:sz w:val="24"/>
          <w:szCs w:val="24"/>
        </w:rPr>
      </w:pPr>
      <w:r>
        <w:rPr>
          <w:rFonts w:ascii="Times New Roman" w:hAnsi="Times New Roman" w:cs="Times New Roman"/>
          <w:sz w:val="24"/>
          <w:szCs w:val="24"/>
        </w:rPr>
        <w:t>Yang dimasukan ke pos ini adalah semua biaya yang dikeluarkan bank untuk berbagai transaksi devisa.</w:t>
      </w:r>
    </w:p>
    <w:p w:rsidR="004A445F" w:rsidRDefault="004A445F" w:rsidP="004A445F">
      <w:pPr>
        <w:pStyle w:val="ListParagraph"/>
        <w:numPr>
          <w:ilvl w:val="0"/>
          <w:numId w:val="21"/>
        </w:numPr>
        <w:tabs>
          <w:tab w:val="left" w:pos="0"/>
        </w:tabs>
        <w:spacing w:before="240" w:line="480" w:lineRule="auto"/>
        <w:jc w:val="both"/>
        <w:rPr>
          <w:rFonts w:ascii="Times New Roman" w:hAnsi="Times New Roman" w:cs="Times New Roman"/>
          <w:sz w:val="24"/>
          <w:szCs w:val="24"/>
        </w:rPr>
      </w:pPr>
      <w:r>
        <w:rPr>
          <w:rFonts w:ascii="Times New Roman" w:hAnsi="Times New Roman" w:cs="Times New Roman"/>
          <w:sz w:val="24"/>
          <w:szCs w:val="24"/>
        </w:rPr>
        <w:t>Biaya Tenaga Kerja</w:t>
      </w:r>
    </w:p>
    <w:p w:rsidR="004A445F" w:rsidRDefault="004A445F" w:rsidP="004A445F">
      <w:pPr>
        <w:pStyle w:val="ListParagraph"/>
        <w:tabs>
          <w:tab w:val="left" w:pos="0"/>
        </w:tabs>
        <w:spacing w:before="24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Yang dimasukan ke pos ini adalah </w:t>
      </w:r>
      <w:proofErr w:type="gramStart"/>
      <w:r>
        <w:rPr>
          <w:rFonts w:ascii="Times New Roman" w:hAnsi="Times New Roman" w:cs="Times New Roman"/>
          <w:sz w:val="24"/>
          <w:szCs w:val="24"/>
        </w:rPr>
        <w:t>seluruh  biaya</w:t>
      </w:r>
      <w:proofErr w:type="gramEnd"/>
      <w:r>
        <w:rPr>
          <w:rFonts w:ascii="Times New Roman" w:hAnsi="Times New Roman" w:cs="Times New Roman"/>
          <w:sz w:val="24"/>
          <w:szCs w:val="24"/>
        </w:rPr>
        <w:t xml:space="preserve"> yang dikeluarkan bank untuk membiayai pegawainya, seperti gaji dan upah, uang lembur, perawatan kesehatan, honorarium komisaris, bantuan untuk pegawai dalam bentuk natura dan pengeluaran lainnya untuk pegawai.</w:t>
      </w:r>
    </w:p>
    <w:p w:rsidR="004A445F" w:rsidRDefault="004A445F" w:rsidP="004A445F">
      <w:pPr>
        <w:pStyle w:val="ListParagraph"/>
        <w:numPr>
          <w:ilvl w:val="0"/>
          <w:numId w:val="21"/>
        </w:numPr>
        <w:tabs>
          <w:tab w:val="left" w:pos="0"/>
        </w:tabs>
        <w:spacing w:before="240" w:line="480" w:lineRule="auto"/>
        <w:jc w:val="both"/>
        <w:rPr>
          <w:rFonts w:ascii="Times New Roman" w:hAnsi="Times New Roman" w:cs="Times New Roman"/>
          <w:sz w:val="24"/>
          <w:szCs w:val="24"/>
        </w:rPr>
      </w:pPr>
      <w:r>
        <w:rPr>
          <w:rFonts w:ascii="Times New Roman" w:hAnsi="Times New Roman" w:cs="Times New Roman"/>
          <w:sz w:val="24"/>
          <w:szCs w:val="24"/>
        </w:rPr>
        <w:t xml:space="preserve">Penyusutan </w:t>
      </w:r>
    </w:p>
    <w:p w:rsidR="004A445F" w:rsidRDefault="004A445F" w:rsidP="004A445F">
      <w:pPr>
        <w:pStyle w:val="ListParagraph"/>
        <w:tabs>
          <w:tab w:val="left" w:pos="0"/>
        </w:tabs>
        <w:spacing w:before="240" w:line="480" w:lineRule="auto"/>
        <w:ind w:left="1080"/>
        <w:jc w:val="both"/>
        <w:rPr>
          <w:rFonts w:ascii="Times New Roman" w:hAnsi="Times New Roman" w:cs="Times New Roman"/>
          <w:sz w:val="24"/>
          <w:szCs w:val="24"/>
          <w:lang w:val="id-ID"/>
        </w:rPr>
      </w:pPr>
      <w:proofErr w:type="gramStart"/>
      <w:r>
        <w:rPr>
          <w:rFonts w:ascii="Times New Roman" w:hAnsi="Times New Roman" w:cs="Times New Roman"/>
          <w:sz w:val="24"/>
          <w:szCs w:val="24"/>
        </w:rPr>
        <w:t>Yang dimasukan ke pos ini adalah seluruh biaya yang dilkeluarkan untuk penyusutan benda-benda tetap dan inventaris.</w:t>
      </w:r>
      <w:proofErr w:type="gramEnd"/>
    </w:p>
    <w:p w:rsidR="006F095E" w:rsidRPr="006F095E" w:rsidRDefault="006F095E" w:rsidP="004A445F">
      <w:pPr>
        <w:pStyle w:val="ListParagraph"/>
        <w:tabs>
          <w:tab w:val="left" w:pos="0"/>
        </w:tabs>
        <w:spacing w:before="240" w:line="480" w:lineRule="auto"/>
        <w:ind w:left="1080"/>
        <w:jc w:val="both"/>
        <w:rPr>
          <w:rFonts w:ascii="Times New Roman" w:hAnsi="Times New Roman" w:cs="Times New Roman"/>
          <w:sz w:val="24"/>
          <w:szCs w:val="24"/>
          <w:lang w:val="id-ID"/>
        </w:rPr>
      </w:pPr>
    </w:p>
    <w:p w:rsidR="004A445F" w:rsidRDefault="004A445F" w:rsidP="004A445F">
      <w:pPr>
        <w:pStyle w:val="ListParagraph"/>
        <w:numPr>
          <w:ilvl w:val="0"/>
          <w:numId w:val="21"/>
        </w:numPr>
        <w:tabs>
          <w:tab w:val="left" w:pos="0"/>
        </w:tabs>
        <w:spacing w:before="24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Biaya Lainnya</w:t>
      </w:r>
    </w:p>
    <w:p w:rsidR="004A445F" w:rsidRDefault="004A445F" w:rsidP="004A445F">
      <w:pPr>
        <w:pStyle w:val="ListParagraph"/>
        <w:tabs>
          <w:tab w:val="left" w:pos="0"/>
        </w:tabs>
        <w:spacing w:before="240" w:line="48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Yang dimasukan ke pos ini adalah biaya lainnya yang merupakan biaya langsung dari kegiatan usaha bank yang belum termasuk k epos biaya diatas, misalnya premi asuransi atau jaminan kredit, sewa gedung </w:t>
      </w:r>
      <w:proofErr w:type="gramStart"/>
      <w:r>
        <w:rPr>
          <w:rFonts w:ascii="Times New Roman" w:hAnsi="Times New Roman" w:cs="Times New Roman"/>
          <w:sz w:val="24"/>
          <w:szCs w:val="24"/>
        </w:rPr>
        <w:t>kantor</w:t>
      </w:r>
      <w:proofErr w:type="gramEnd"/>
      <w:r>
        <w:rPr>
          <w:rFonts w:ascii="Times New Roman" w:hAnsi="Times New Roman" w:cs="Times New Roman"/>
          <w:sz w:val="24"/>
          <w:szCs w:val="24"/>
        </w:rPr>
        <w:t xml:space="preserve"> atau rumah dinas dan alat-alat lainnya, dan sebagainya.</w:t>
      </w:r>
    </w:p>
    <w:p w:rsidR="004A445F" w:rsidRDefault="004A445F" w:rsidP="004A445F">
      <w:pPr>
        <w:pStyle w:val="ListParagraph"/>
        <w:tabs>
          <w:tab w:val="left" w:pos="0"/>
        </w:tabs>
        <w:spacing w:before="240" w:line="480" w:lineRule="auto"/>
        <w:ind w:left="1080"/>
        <w:jc w:val="both"/>
        <w:rPr>
          <w:rFonts w:ascii="Times New Roman" w:hAnsi="Times New Roman" w:cs="Times New Roman"/>
          <w:sz w:val="24"/>
          <w:szCs w:val="24"/>
        </w:rPr>
      </w:pPr>
    </w:p>
    <w:p w:rsidR="004A445F" w:rsidRPr="009475B0" w:rsidRDefault="004A445F" w:rsidP="004A445F">
      <w:pPr>
        <w:pStyle w:val="ListParagraph"/>
        <w:tabs>
          <w:tab w:val="left" w:pos="709"/>
        </w:tabs>
        <w:spacing w:line="480" w:lineRule="auto"/>
        <w:ind w:left="0"/>
        <w:jc w:val="both"/>
        <w:rPr>
          <w:rFonts w:ascii="Times New Roman" w:hAnsi="Times New Roman" w:cs="Times New Roman"/>
          <w:b/>
          <w:sz w:val="24"/>
          <w:szCs w:val="24"/>
        </w:rPr>
      </w:pPr>
      <w:r>
        <w:rPr>
          <w:rFonts w:ascii="Times New Roman" w:hAnsi="Times New Roman" w:cs="Times New Roman"/>
          <w:b/>
          <w:sz w:val="24"/>
          <w:szCs w:val="24"/>
        </w:rPr>
        <w:t>2.1.</w:t>
      </w:r>
      <w:r>
        <w:rPr>
          <w:rFonts w:ascii="Times New Roman" w:hAnsi="Times New Roman" w:cs="Times New Roman"/>
          <w:b/>
          <w:sz w:val="24"/>
          <w:szCs w:val="24"/>
          <w:lang w:val="id-ID"/>
        </w:rPr>
        <w:t>2</w:t>
      </w:r>
      <w:r>
        <w:rPr>
          <w:rFonts w:ascii="Times New Roman" w:hAnsi="Times New Roman" w:cs="Times New Roman"/>
          <w:b/>
          <w:sz w:val="24"/>
          <w:szCs w:val="24"/>
        </w:rPr>
        <w:t>.1</w:t>
      </w:r>
      <w:r w:rsidRPr="009475B0">
        <w:rPr>
          <w:rFonts w:ascii="Times New Roman" w:hAnsi="Times New Roman" w:cs="Times New Roman"/>
          <w:b/>
          <w:sz w:val="24"/>
          <w:szCs w:val="24"/>
        </w:rPr>
        <w:tab/>
        <w:t>Beban Operasional terhadap Pendapatan Operasional (BOPO)</w:t>
      </w:r>
    </w:p>
    <w:p w:rsidR="004A445F" w:rsidRDefault="004A445F" w:rsidP="004A445F">
      <w:pPr>
        <w:pStyle w:val="ListParagraph"/>
        <w:tabs>
          <w:tab w:val="left" w:pos="0"/>
        </w:tabs>
        <w:spacing w:before="240" w:line="480" w:lineRule="auto"/>
        <w:ind w:left="0" w:firstLine="709"/>
        <w:jc w:val="both"/>
        <w:rPr>
          <w:rFonts w:ascii="Times New Roman" w:hAnsi="Times New Roman" w:cs="Times New Roman"/>
          <w:sz w:val="24"/>
          <w:szCs w:val="24"/>
        </w:rPr>
      </w:pPr>
      <w:proofErr w:type="gramStart"/>
      <w:r>
        <w:rPr>
          <w:rFonts w:ascii="Times New Roman" w:hAnsi="Times New Roman" w:cs="Times New Roman"/>
          <w:sz w:val="24"/>
          <w:szCs w:val="24"/>
        </w:rPr>
        <w:t>Menurut Lampiran Surat Edaran Bank Indonesia Nomor 15/43/DPNP tanggal 21 Oktober 2013 BOPO adalah perbandingan beban operasional terhadap pendapatan operasional yang diperhitungkan per posisi (tidak disetahunkan).</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Menurut Frianto Pandia (2012:72) menjelaskan bahwa rasio yang sering disebut rasio efisiensi ini digunakan untuk mengukur kemampuan manajemen bank dalam mengendalikan biaya operasional terhadap pendapatan operasional.</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Semakin kecil rasio ini berarti semakin efisien biaya operasional yang dikeluarkan bank yang bersangkutan sehingga kemungkinan suatu bank dalam kondisi bermasalah semakin kecil.</w:t>
      </w:r>
      <w:proofErr w:type="gramEnd"/>
      <w:r>
        <w:rPr>
          <w:rFonts w:ascii="Times New Roman" w:hAnsi="Times New Roman" w:cs="Times New Roman"/>
          <w:sz w:val="24"/>
          <w:szCs w:val="24"/>
        </w:rPr>
        <w:t xml:space="preserve"> Biaya operasional dihitung berdasarkan penjumlahan dari total beban bunga dan total beban operasional lainnya. Pendapatan operasional adalah penjumlahan dari total pendapatan bunga dan total pendapatan operasional lainnya. Biaya Operasional terhadap Pendapatan Operasional dapat dirumuskan sebagai </w:t>
      </w:r>
      <w:proofErr w:type="gramStart"/>
      <w:r>
        <w:rPr>
          <w:rFonts w:ascii="Times New Roman" w:hAnsi="Times New Roman" w:cs="Times New Roman"/>
          <w:sz w:val="24"/>
          <w:szCs w:val="24"/>
        </w:rPr>
        <w:t>berikut :</w:t>
      </w:r>
      <w:proofErr w:type="gramEnd"/>
    </w:p>
    <w:p w:rsidR="004A445F" w:rsidRDefault="004A445F" w:rsidP="004A445F">
      <w:pPr>
        <w:pStyle w:val="ListParagraph"/>
        <w:tabs>
          <w:tab w:val="left" w:pos="0"/>
        </w:tabs>
        <w:spacing w:before="240" w:line="480" w:lineRule="auto"/>
        <w:ind w:left="0" w:firstLine="709"/>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89984" behindDoc="0" locked="0" layoutInCell="1" allowOverlap="1" wp14:anchorId="5980917E" wp14:editId="345A7EF1">
                <wp:simplePos x="0" y="0"/>
                <wp:positionH relativeFrom="column">
                  <wp:posOffset>874395</wp:posOffset>
                </wp:positionH>
                <wp:positionV relativeFrom="paragraph">
                  <wp:posOffset>149225</wp:posOffset>
                </wp:positionV>
                <wp:extent cx="3305175" cy="857250"/>
                <wp:effectExtent l="0" t="0" r="28575" b="19050"/>
                <wp:wrapNone/>
                <wp:docPr id="2" name="Rectangle 2"/>
                <wp:cNvGraphicFramePr/>
                <a:graphic xmlns:a="http://schemas.openxmlformats.org/drawingml/2006/main">
                  <a:graphicData uri="http://schemas.microsoft.com/office/word/2010/wordprocessingShape">
                    <wps:wsp>
                      <wps:cNvSpPr/>
                      <wps:spPr>
                        <a:xfrm>
                          <a:off x="0" y="0"/>
                          <a:ext cx="3305175" cy="857250"/>
                        </a:xfrm>
                        <a:prstGeom prst="rect">
                          <a:avLst/>
                        </a:prstGeom>
                      </wps:spPr>
                      <wps:style>
                        <a:lnRef idx="2">
                          <a:schemeClr val="dk1"/>
                        </a:lnRef>
                        <a:fillRef idx="1">
                          <a:schemeClr val="lt1"/>
                        </a:fillRef>
                        <a:effectRef idx="0">
                          <a:schemeClr val="dk1"/>
                        </a:effectRef>
                        <a:fontRef idx="minor">
                          <a:schemeClr val="dk1"/>
                        </a:fontRef>
                      </wps:style>
                      <wps:txbx>
                        <w:txbxContent>
                          <w:p w:rsidR="004A445F" w:rsidRPr="0000136F" w:rsidRDefault="004A445F" w:rsidP="004A445F">
                            <w:pPr>
                              <w:pStyle w:val="ListParagraph"/>
                              <w:tabs>
                                <w:tab w:val="left" w:pos="0"/>
                              </w:tabs>
                              <w:spacing w:before="240" w:line="480" w:lineRule="auto"/>
                              <w:ind w:left="0" w:firstLine="709"/>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BOPO</m:t>
                                </m:r>
                                <m: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Biaya Operasional</m:t>
                                    </m:r>
                                  </m:num>
                                  <m:den>
                                    <m:r>
                                      <m:rPr>
                                        <m:sty m:val="p"/>
                                      </m:rPr>
                                      <w:rPr>
                                        <w:rFonts w:ascii="Cambria Math" w:hAnsi="Cambria Math" w:cs="Times New Roman"/>
                                        <w:sz w:val="24"/>
                                        <w:szCs w:val="24"/>
                                      </w:rPr>
                                      <m:t>Pendapatan Operasional</m:t>
                                    </m:r>
                                  </m:den>
                                </m:f>
                                <m:r>
                                  <w:rPr>
                                    <w:rFonts w:ascii="Cambria Math" w:hAnsi="Cambria Math" w:cs="Times New Roman"/>
                                    <w:sz w:val="24"/>
                                    <w:szCs w:val="24"/>
                                  </w:rPr>
                                  <m:t xml:space="preserve"> </m:t>
                                </m:r>
                                <m:r>
                                  <m:rPr>
                                    <m:sty m:val="p"/>
                                  </m:rPr>
                                  <w:rPr>
                                    <w:rFonts w:ascii="Cambria Math" w:hAnsi="Cambria Math" w:cs="Times New Roman"/>
                                    <w:sz w:val="24"/>
                                    <w:szCs w:val="24"/>
                                  </w:rPr>
                                  <m:t>x</m:t>
                                </m:r>
                                <m:r>
                                  <w:rPr>
                                    <w:rFonts w:ascii="Cambria Math" w:hAnsi="Cambria Math" w:cs="Times New Roman"/>
                                    <w:sz w:val="24"/>
                                    <w:szCs w:val="24"/>
                                  </w:rPr>
                                  <m:t xml:space="preserve"> 100% </m:t>
                                </m:r>
                              </m:oMath>
                            </m:oMathPara>
                          </w:p>
                          <w:p w:rsidR="004A445F" w:rsidRDefault="004A445F" w:rsidP="004A445F">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left:0;text-align:left;margin-left:68.85pt;margin-top:11.75pt;width:260.25pt;height:67.5pt;z-index:2516899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" fillcolor="white [3201]" strokecolor="black [3200]" strokeweight="2pt">
                <v:textbox>
                  <w:txbxContent>
                    <w:p w:rsidR="004A445F" w:rsidRPr="0000136F" w:rsidRDefault="004A445F" w:rsidP="004A445F">
                      <w:pPr>
                        <w:pStyle w:val="ListParagraph"/>
                        <w:tabs>
                          <w:tab w:val="left" w:pos="0"/>
                        </w:tabs>
                        <w:spacing w:before="240" w:line="480" w:lineRule="auto"/>
                        <w:ind w:left="0" w:firstLine="709"/>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BOPO</m:t>
                          </m:r>
                          <m: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Biaya Operasional</m:t>
                              </m:r>
                            </m:num>
                            <m:den>
                              <m:r>
                                <m:rPr>
                                  <m:sty m:val="p"/>
                                </m:rPr>
                                <w:rPr>
                                  <w:rFonts w:ascii="Cambria Math" w:hAnsi="Cambria Math" w:cs="Times New Roman"/>
                                  <w:sz w:val="24"/>
                                  <w:szCs w:val="24"/>
                                </w:rPr>
                                <m:t>Pendapatan Operasional</m:t>
                              </m:r>
                            </m:den>
                          </m:f>
                          <m:r>
                            <w:rPr>
                              <w:rFonts w:ascii="Cambria Math" w:hAnsi="Cambria Math" w:cs="Times New Roman"/>
                              <w:sz w:val="24"/>
                              <w:szCs w:val="24"/>
                            </w:rPr>
                            <m:t xml:space="preserve"> </m:t>
                          </m:r>
                          <m:r>
                            <m:rPr>
                              <m:sty m:val="p"/>
                            </m:rPr>
                            <w:rPr>
                              <w:rFonts w:ascii="Cambria Math" w:hAnsi="Cambria Math" w:cs="Times New Roman"/>
                              <w:sz w:val="24"/>
                              <w:szCs w:val="24"/>
                            </w:rPr>
                            <m:t>x</m:t>
                          </m:r>
                          <m:r>
                            <w:rPr>
                              <w:rFonts w:ascii="Cambria Math" w:hAnsi="Cambria Math" w:cs="Times New Roman"/>
                              <w:sz w:val="24"/>
                              <w:szCs w:val="24"/>
                            </w:rPr>
                            <m:t xml:space="preserve"> 100% </m:t>
                          </m:r>
                        </m:oMath>
                      </m:oMathPara>
                    </w:p>
                    <w:p w:rsidR="004A445F" w:rsidRDefault="004A445F" w:rsidP="004A445F">
                      <w:pPr>
                        <w:jc w:val="center"/>
                      </w:pPr>
                    </w:p>
                  </w:txbxContent>
                </v:textbox>
              </v:rect>
            </w:pict>
          </mc:Fallback>
        </mc:AlternateContent>
      </w:r>
    </w:p>
    <w:p w:rsidR="004A445F" w:rsidRDefault="004A445F" w:rsidP="004A445F">
      <w:pPr>
        <w:tabs>
          <w:tab w:val="left" w:pos="0"/>
        </w:tabs>
        <w:spacing w:before="240" w:line="480" w:lineRule="auto"/>
        <w:jc w:val="both"/>
        <w:rPr>
          <w:rFonts w:ascii="Times New Roman" w:hAnsi="Times New Roman" w:cs="Times New Roman"/>
          <w:sz w:val="24"/>
          <w:szCs w:val="24"/>
          <w:lang w:val="id-ID"/>
        </w:rPr>
      </w:pPr>
    </w:p>
    <w:p w:rsidR="004A445F" w:rsidRPr="004A445F" w:rsidRDefault="004A445F" w:rsidP="004A445F">
      <w:pPr>
        <w:tabs>
          <w:tab w:val="left" w:pos="0"/>
        </w:tabs>
        <w:spacing w:before="240" w:line="480" w:lineRule="auto"/>
        <w:jc w:val="both"/>
        <w:rPr>
          <w:rFonts w:ascii="Times New Roman" w:hAnsi="Times New Roman" w:cs="Times New Roman"/>
          <w:sz w:val="24"/>
          <w:szCs w:val="24"/>
          <w:lang w:val="id-ID"/>
        </w:rPr>
      </w:pPr>
    </w:p>
    <w:p w:rsidR="004A445F" w:rsidRPr="004A445F" w:rsidRDefault="004A445F" w:rsidP="006F095E">
      <w:pPr>
        <w:autoSpaceDE w:val="0"/>
        <w:autoSpaceDN w:val="0"/>
        <w:adjustRightInd w:val="0"/>
        <w:spacing w:before="240" w:line="480" w:lineRule="auto"/>
        <w:ind w:firstLine="720"/>
        <w:jc w:val="both"/>
        <w:rPr>
          <w:rFonts w:ascii="Times New Roman" w:hAnsi="Times New Roman" w:cs="Times New Roman"/>
          <w:sz w:val="24"/>
          <w:szCs w:val="24"/>
          <w:lang w:val="id-ID"/>
        </w:rPr>
      </w:pPr>
      <w:proofErr w:type="gramStart"/>
      <w:r w:rsidRPr="003B0DC6">
        <w:rPr>
          <w:rFonts w:ascii="Times New Roman" w:hAnsi="Times New Roman" w:cs="Times New Roman"/>
          <w:sz w:val="24"/>
          <w:szCs w:val="24"/>
        </w:rPr>
        <w:lastRenderedPageBreak/>
        <w:t xml:space="preserve">Kriteria penilaian tingkat kesehatan rasio </w:t>
      </w:r>
      <w:r>
        <w:rPr>
          <w:rFonts w:ascii="Times New Roman" w:hAnsi="Times New Roman" w:cs="Times New Roman"/>
          <w:sz w:val="24"/>
          <w:szCs w:val="24"/>
        </w:rPr>
        <w:t>BOPO</w:t>
      </w:r>
      <w:r w:rsidRPr="003B0DC6">
        <w:rPr>
          <w:rFonts w:ascii="Times New Roman" w:hAnsi="Times New Roman" w:cs="Times New Roman"/>
          <w:sz w:val="24"/>
          <w:szCs w:val="24"/>
        </w:rPr>
        <w:t xml:space="preserve"> (</w:t>
      </w:r>
      <w:r w:rsidRPr="001E2636">
        <w:rPr>
          <w:rFonts w:ascii="Times New Roman" w:hAnsi="Times New Roman" w:cs="Times New Roman"/>
          <w:iCs/>
          <w:sz w:val="24"/>
          <w:szCs w:val="24"/>
        </w:rPr>
        <w:t>Beban Operasional terhadap Pendapatan Operasional</w:t>
      </w:r>
      <w:r w:rsidRPr="001E2636">
        <w:rPr>
          <w:rFonts w:ascii="Times New Roman" w:hAnsi="Times New Roman" w:cs="Times New Roman"/>
          <w:sz w:val="24"/>
          <w:szCs w:val="24"/>
        </w:rPr>
        <w:t>)</w:t>
      </w:r>
      <w:r w:rsidRPr="003B0DC6">
        <w:rPr>
          <w:rFonts w:ascii="Times New Roman" w:hAnsi="Times New Roman" w:cs="Times New Roman"/>
          <w:sz w:val="24"/>
          <w:szCs w:val="24"/>
        </w:rPr>
        <w:t xml:space="preserve"> dapat dilihat pada tabel dibawah ini.</w:t>
      </w:r>
      <w:proofErr w:type="gramEnd"/>
    </w:p>
    <w:p w:rsidR="004A445F" w:rsidRPr="003B0DC6" w:rsidRDefault="004A445F" w:rsidP="004A445F">
      <w:pPr>
        <w:autoSpaceDE w:val="0"/>
        <w:autoSpaceDN w:val="0"/>
        <w:adjustRightInd w:val="0"/>
        <w:spacing w:after="0" w:line="360" w:lineRule="auto"/>
        <w:ind w:firstLine="720"/>
        <w:jc w:val="center"/>
        <w:rPr>
          <w:rFonts w:ascii="Times New Roman" w:hAnsi="Times New Roman" w:cs="Times New Roman"/>
          <w:b/>
          <w:sz w:val="24"/>
          <w:szCs w:val="24"/>
        </w:rPr>
      </w:pPr>
      <w:r w:rsidRPr="003B0DC6">
        <w:rPr>
          <w:rFonts w:ascii="Times New Roman" w:hAnsi="Times New Roman" w:cs="Times New Roman"/>
          <w:b/>
          <w:sz w:val="24"/>
          <w:szCs w:val="24"/>
        </w:rPr>
        <w:t xml:space="preserve">Tabel </w:t>
      </w:r>
      <w:r>
        <w:rPr>
          <w:rFonts w:ascii="Times New Roman" w:hAnsi="Times New Roman" w:cs="Times New Roman"/>
          <w:b/>
          <w:sz w:val="24"/>
          <w:szCs w:val="24"/>
        </w:rPr>
        <w:t>2.1</w:t>
      </w:r>
    </w:p>
    <w:p w:rsidR="004A445F" w:rsidRDefault="004A445F" w:rsidP="004A445F">
      <w:pPr>
        <w:autoSpaceDE w:val="0"/>
        <w:autoSpaceDN w:val="0"/>
        <w:adjustRightInd w:val="0"/>
        <w:spacing w:after="0" w:line="360" w:lineRule="auto"/>
        <w:ind w:firstLine="720"/>
        <w:jc w:val="center"/>
        <w:rPr>
          <w:rFonts w:ascii="Times New Roman" w:hAnsi="Times New Roman" w:cs="Times New Roman"/>
          <w:b/>
          <w:sz w:val="24"/>
          <w:szCs w:val="24"/>
        </w:rPr>
      </w:pPr>
      <w:r w:rsidRPr="003B0DC6">
        <w:rPr>
          <w:rFonts w:ascii="Times New Roman" w:hAnsi="Times New Roman" w:cs="Times New Roman"/>
          <w:b/>
          <w:sz w:val="24"/>
          <w:szCs w:val="24"/>
        </w:rPr>
        <w:t xml:space="preserve">Kriteria penilaian </w:t>
      </w:r>
      <w:r>
        <w:rPr>
          <w:rFonts w:ascii="Times New Roman" w:hAnsi="Times New Roman" w:cs="Times New Roman"/>
          <w:b/>
          <w:sz w:val="24"/>
          <w:szCs w:val="24"/>
        </w:rPr>
        <w:t>Beban Operasional terhadap Pendapatan Operasional (BOPO)</w:t>
      </w:r>
    </w:p>
    <w:tbl>
      <w:tblPr>
        <w:tblStyle w:val="TableGrid"/>
        <w:tblW w:w="0" w:type="auto"/>
        <w:tblInd w:w="817" w:type="dxa"/>
        <w:tblLook w:val="04A0" w:firstRow="1" w:lastRow="0" w:firstColumn="1" w:lastColumn="0" w:noHBand="0" w:noVBand="1"/>
      </w:tblPr>
      <w:tblGrid>
        <w:gridCol w:w="3260"/>
        <w:gridCol w:w="3261"/>
      </w:tblGrid>
      <w:tr w:rsidR="004A445F" w:rsidTr="00224DE4">
        <w:tc>
          <w:tcPr>
            <w:tcW w:w="3260" w:type="dxa"/>
          </w:tcPr>
          <w:p w:rsidR="004A445F" w:rsidRDefault="004A445F" w:rsidP="00224DE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Rasio </w:t>
            </w:r>
          </w:p>
        </w:tc>
        <w:tc>
          <w:tcPr>
            <w:tcW w:w="3261" w:type="dxa"/>
          </w:tcPr>
          <w:p w:rsidR="004A445F" w:rsidRDefault="004A445F" w:rsidP="00224DE4">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Peringkat</w:t>
            </w:r>
          </w:p>
        </w:tc>
      </w:tr>
      <w:tr w:rsidR="004A445F" w:rsidTr="00224DE4">
        <w:tc>
          <w:tcPr>
            <w:tcW w:w="3260" w:type="dxa"/>
          </w:tcPr>
          <w:p w:rsidR="004A445F" w:rsidRPr="001E2636" w:rsidRDefault="004A445F" w:rsidP="00224DE4">
            <w:pPr>
              <w:autoSpaceDE w:val="0"/>
              <w:autoSpaceDN w:val="0"/>
              <w:adjustRightInd w:val="0"/>
              <w:spacing w:line="360" w:lineRule="auto"/>
              <w:jc w:val="center"/>
              <w:rPr>
                <w:rFonts w:ascii="Times New Roman" w:hAnsi="Times New Roman" w:cs="Times New Roman"/>
                <w:b/>
                <w:sz w:val="24"/>
                <w:szCs w:val="24"/>
              </w:rPr>
            </w:pPr>
            <w:r w:rsidRPr="001E2636">
              <w:rPr>
                <w:rFonts w:ascii="Times New Roman" w:hAnsi="Times New Roman" w:cs="Times New Roman"/>
                <w:sz w:val="24"/>
                <w:szCs w:val="24"/>
              </w:rPr>
              <w:t xml:space="preserve">BOPO </w:t>
            </w:r>
            <w:r w:rsidRPr="001E2636">
              <w:rPr>
                <w:rFonts w:ascii="Times New Roman" w:eastAsia="TimesNewRomanPSMT" w:hAnsi="Times New Roman" w:cs="Times New Roman"/>
                <w:sz w:val="24"/>
                <w:szCs w:val="24"/>
              </w:rPr>
              <w:t>≤ 94%</w:t>
            </w:r>
          </w:p>
        </w:tc>
        <w:tc>
          <w:tcPr>
            <w:tcW w:w="3261" w:type="dxa"/>
          </w:tcPr>
          <w:p w:rsidR="004A445F" w:rsidRPr="003B0DC6" w:rsidRDefault="004A445F" w:rsidP="00224DE4">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Sangat Sehat</w:t>
            </w:r>
          </w:p>
        </w:tc>
      </w:tr>
      <w:tr w:rsidR="004A445F" w:rsidTr="00224DE4">
        <w:tc>
          <w:tcPr>
            <w:tcW w:w="3260" w:type="dxa"/>
          </w:tcPr>
          <w:p w:rsidR="004A445F" w:rsidRPr="001E2636" w:rsidRDefault="004A445F" w:rsidP="00224DE4">
            <w:pPr>
              <w:autoSpaceDE w:val="0"/>
              <w:autoSpaceDN w:val="0"/>
              <w:adjustRightInd w:val="0"/>
              <w:spacing w:line="360" w:lineRule="auto"/>
              <w:jc w:val="center"/>
              <w:rPr>
                <w:rFonts w:ascii="Times New Roman" w:hAnsi="Times New Roman" w:cs="Times New Roman"/>
                <w:b/>
                <w:sz w:val="24"/>
                <w:szCs w:val="24"/>
              </w:rPr>
            </w:pPr>
            <w:r w:rsidRPr="001E2636">
              <w:rPr>
                <w:rFonts w:ascii="Times New Roman" w:hAnsi="Times New Roman" w:cs="Times New Roman"/>
                <w:sz w:val="24"/>
                <w:szCs w:val="24"/>
              </w:rPr>
              <w:t xml:space="preserve">94% &lt; BOPO </w:t>
            </w:r>
            <w:r w:rsidRPr="001E2636">
              <w:rPr>
                <w:rFonts w:ascii="Times New Roman" w:eastAsia="TimesNewRomanPSMT" w:hAnsi="Times New Roman" w:cs="Times New Roman"/>
                <w:sz w:val="24"/>
                <w:szCs w:val="24"/>
              </w:rPr>
              <w:t>≤ 95%</w:t>
            </w:r>
          </w:p>
        </w:tc>
        <w:tc>
          <w:tcPr>
            <w:tcW w:w="3261" w:type="dxa"/>
          </w:tcPr>
          <w:p w:rsidR="004A445F" w:rsidRPr="003B0DC6" w:rsidRDefault="004A445F" w:rsidP="00224DE4">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 xml:space="preserve">Sehat </w:t>
            </w:r>
          </w:p>
        </w:tc>
      </w:tr>
      <w:tr w:rsidR="004A445F" w:rsidTr="00224DE4">
        <w:tc>
          <w:tcPr>
            <w:tcW w:w="3260" w:type="dxa"/>
          </w:tcPr>
          <w:p w:rsidR="004A445F" w:rsidRPr="001E2636" w:rsidRDefault="004A445F" w:rsidP="00224DE4">
            <w:pPr>
              <w:autoSpaceDE w:val="0"/>
              <w:autoSpaceDN w:val="0"/>
              <w:adjustRightInd w:val="0"/>
              <w:spacing w:line="360" w:lineRule="auto"/>
              <w:jc w:val="center"/>
              <w:rPr>
                <w:rFonts w:ascii="Times New Roman" w:hAnsi="Times New Roman" w:cs="Times New Roman"/>
                <w:b/>
                <w:sz w:val="24"/>
                <w:szCs w:val="24"/>
              </w:rPr>
            </w:pPr>
            <w:r w:rsidRPr="001E2636">
              <w:rPr>
                <w:rFonts w:ascii="Times New Roman" w:hAnsi="Times New Roman" w:cs="Times New Roman"/>
                <w:sz w:val="24"/>
                <w:szCs w:val="24"/>
              </w:rPr>
              <w:t xml:space="preserve">95% &lt; BOPO </w:t>
            </w:r>
            <w:r w:rsidRPr="001E2636">
              <w:rPr>
                <w:rFonts w:ascii="Times New Roman" w:eastAsia="TimesNewRomanPSMT" w:hAnsi="Times New Roman" w:cs="Times New Roman"/>
                <w:sz w:val="24"/>
                <w:szCs w:val="24"/>
              </w:rPr>
              <w:t>≤ 96%</w:t>
            </w:r>
          </w:p>
        </w:tc>
        <w:tc>
          <w:tcPr>
            <w:tcW w:w="3261" w:type="dxa"/>
          </w:tcPr>
          <w:p w:rsidR="004A445F" w:rsidRPr="003B0DC6" w:rsidRDefault="004A445F" w:rsidP="00224DE4">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Cukup Sehat</w:t>
            </w:r>
          </w:p>
        </w:tc>
      </w:tr>
      <w:tr w:rsidR="004A445F" w:rsidTr="00224DE4">
        <w:tc>
          <w:tcPr>
            <w:tcW w:w="3260" w:type="dxa"/>
          </w:tcPr>
          <w:p w:rsidR="004A445F" w:rsidRPr="001E2636" w:rsidRDefault="004A445F" w:rsidP="00224DE4">
            <w:pPr>
              <w:autoSpaceDE w:val="0"/>
              <w:autoSpaceDN w:val="0"/>
              <w:adjustRightInd w:val="0"/>
              <w:spacing w:line="360" w:lineRule="auto"/>
              <w:jc w:val="center"/>
              <w:rPr>
                <w:rFonts w:ascii="Times New Roman" w:hAnsi="Times New Roman" w:cs="Times New Roman"/>
                <w:b/>
                <w:sz w:val="24"/>
                <w:szCs w:val="24"/>
              </w:rPr>
            </w:pPr>
            <w:r w:rsidRPr="001E2636">
              <w:rPr>
                <w:rFonts w:ascii="Times New Roman" w:hAnsi="Times New Roman" w:cs="Times New Roman"/>
                <w:sz w:val="24"/>
                <w:szCs w:val="24"/>
              </w:rPr>
              <w:t xml:space="preserve">96% &lt; BOPO </w:t>
            </w:r>
            <w:r w:rsidRPr="001E2636">
              <w:rPr>
                <w:rFonts w:ascii="Times New Roman" w:eastAsia="TimesNewRomanPSMT" w:hAnsi="Times New Roman" w:cs="Times New Roman"/>
                <w:sz w:val="24"/>
                <w:szCs w:val="24"/>
              </w:rPr>
              <w:t>≤ 97%</w:t>
            </w:r>
          </w:p>
        </w:tc>
        <w:tc>
          <w:tcPr>
            <w:tcW w:w="3261" w:type="dxa"/>
          </w:tcPr>
          <w:p w:rsidR="004A445F" w:rsidRPr="003B0DC6" w:rsidRDefault="004A445F" w:rsidP="00224DE4">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Kurang Sehat</w:t>
            </w:r>
          </w:p>
        </w:tc>
      </w:tr>
      <w:tr w:rsidR="004A445F" w:rsidTr="00224DE4">
        <w:tc>
          <w:tcPr>
            <w:tcW w:w="3260" w:type="dxa"/>
          </w:tcPr>
          <w:p w:rsidR="004A445F" w:rsidRPr="001E2636" w:rsidRDefault="004A445F" w:rsidP="00224DE4">
            <w:pPr>
              <w:autoSpaceDE w:val="0"/>
              <w:autoSpaceDN w:val="0"/>
              <w:adjustRightInd w:val="0"/>
              <w:spacing w:line="360" w:lineRule="auto"/>
              <w:jc w:val="center"/>
              <w:rPr>
                <w:rFonts w:ascii="Times New Roman" w:hAnsi="Times New Roman" w:cs="Times New Roman"/>
                <w:b/>
                <w:sz w:val="24"/>
                <w:szCs w:val="24"/>
              </w:rPr>
            </w:pPr>
            <w:r w:rsidRPr="001E2636">
              <w:rPr>
                <w:rFonts w:ascii="Times New Roman" w:hAnsi="Times New Roman" w:cs="Times New Roman"/>
                <w:sz w:val="24"/>
                <w:szCs w:val="24"/>
              </w:rPr>
              <w:t>BOPO &gt; 97%</w:t>
            </w:r>
          </w:p>
        </w:tc>
        <w:tc>
          <w:tcPr>
            <w:tcW w:w="3261" w:type="dxa"/>
          </w:tcPr>
          <w:p w:rsidR="004A445F" w:rsidRPr="003B0DC6" w:rsidRDefault="004A445F" w:rsidP="00224DE4">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Tidak Sehat</w:t>
            </w:r>
          </w:p>
        </w:tc>
      </w:tr>
    </w:tbl>
    <w:p w:rsidR="004A445F" w:rsidRPr="00533257" w:rsidRDefault="00533257" w:rsidP="004A445F">
      <w:pPr>
        <w:autoSpaceDE w:val="0"/>
        <w:autoSpaceDN w:val="0"/>
        <w:adjustRightInd w:val="0"/>
        <w:spacing w:after="0" w:line="480" w:lineRule="auto"/>
        <w:ind w:firstLine="720"/>
        <w:rPr>
          <w:rFonts w:ascii="Times New Roman" w:hAnsi="Times New Roman" w:cs="Times New Roman"/>
          <w:b/>
          <w:sz w:val="24"/>
          <w:szCs w:val="24"/>
          <w:lang w:val="id-ID"/>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w:t>
      </w:r>
      <w:r>
        <w:rPr>
          <w:rFonts w:ascii="Times New Roman" w:hAnsi="Times New Roman" w:cs="Times New Roman"/>
          <w:b/>
          <w:sz w:val="24"/>
          <w:szCs w:val="24"/>
          <w:lang w:val="id-ID"/>
        </w:rPr>
        <w:t>SE BI 6/23/DPNP/2011</w:t>
      </w:r>
    </w:p>
    <w:p w:rsidR="00960443" w:rsidRDefault="004A445F" w:rsidP="004A445F">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 xml:space="preserve">Berdasarkan tabel di atas, jika BOPO kurang dari 95%, maka bank dikatakan sebagai bank sehat. </w:t>
      </w:r>
      <w:proofErr w:type="gramStart"/>
      <w:r>
        <w:rPr>
          <w:rFonts w:ascii="Times New Roman" w:hAnsi="Times New Roman" w:cs="Times New Roman"/>
          <w:sz w:val="24"/>
          <w:szCs w:val="24"/>
        </w:rPr>
        <w:t>Sedangkan apabila BOPO lebih dari 95%, bank tersebut dinyatakan sebagai bank tidak sehat.</w:t>
      </w:r>
      <w:proofErr w:type="gramEnd"/>
    </w:p>
    <w:p w:rsidR="004A445F" w:rsidRPr="004A445F" w:rsidRDefault="004A445F" w:rsidP="004A445F">
      <w:pPr>
        <w:autoSpaceDE w:val="0"/>
        <w:autoSpaceDN w:val="0"/>
        <w:adjustRightInd w:val="0"/>
        <w:spacing w:after="0" w:line="480" w:lineRule="auto"/>
        <w:ind w:firstLine="720"/>
        <w:jc w:val="both"/>
        <w:rPr>
          <w:rFonts w:ascii="Times New Roman" w:hAnsi="Times New Roman" w:cs="Times New Roman"/>
          <w:sz w:val="24"/>
          <w:szCs w:val="24"/>
          <w:lang w:val="id-ID"/>
        </w:rPr>
      </w:pPr>
    </w:p>
    <w:p w:rsidR="004A445F" w:rsidRDefault="00960443" w:rsidP="004A445F">
      <w:pPr>
        <w:tabs>
          <w:tab w:val="left" w:pos="0"/>
        </w:tabs>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rPr>
        <w:t>2.1.</w:t>
      </w:r>
      <w:r w:rsidR="004A445F">
        <w:rPr>
          <w:rFonts w:ascii="Times New Roman" w:hAnsi="Times New Roman" w:cs="Times New Roman"/>
          <w:b/>
          <w:sz w:val="24"/>
          <w:szCs w:val="24"/>
          <w:lang w:val="id-ID"/>
        </w:rPr>
        <w:t>3</w:t>
      </w:r>
      <w:r w:rsidR="004A445F" w:rsidRPr="004A445F">
        <w:rPr>
          <w:rFonts w:ascii="Times New Roman" w:hAnsi="Times New Roman" w:cs="Times New Roman"/>
          <w:b/>
          <w:sz w:val="24"/>
          <w:szCs w:val="24"/>
        </w:rPr>
        <w:tab/>
      </w:r>
      <w:r w:rsidR="00177C68">
        <w:rPr>
          <w:rFonts w:ascii="Times New Roman" w:hAnsi="Times New Roman" w:cs="Times New Roman"/>
          <w:b/>
          <w:sz w:val="24"/>
          <w:szCs w:val="24"/>
          <w:lang w:val="id-ID"/>
        </w:rPr>
        <w:t xml:space="preserve"> </w:t>
      </w:r>
      <w:r w:rsidR="004A445F" w:rsidRPr="004A445F">
        <w:rPr>
          <w:rFonts w:ascii="Times New Roman" w:hAnsi="Times New Roman" w:cs="Times New Roman"/>
          <w:b/>
          <w:sz w:val="24"/>
          <w:szCs w:val="24"/>
          <w:lang w:val="id-ID"/>
        </w:rPr>
        <w:t>Profitabilitas</w:t>
      </w:r>
    </w:p>
    <w:p w:rsidR="004A445F" w:rsidRDefault="004A445F" w:rsidP="004A445F">
      <w:pPr>
        <w:tabs>
          <w:tab w:val="left" w:pos="0"/>
        </w:tabs>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2.1.3.1 </w:t>
      </w:r>
      <w:r w:rsidR="00177C68">
        <w:rPr>
          <w:rFonts w:ascii="Times New Roman" w:hAnsi="Times New Roman" w:cs="Times New Roman"/>
          <w:b/>
          <w:sz w:val="24"/>
          <w:szCs w:val="24"/>
          <w:lang w:val="id-ID"/>
        </w:rPr>
        <w:t>Pengertian Profitabilitas</w:t>
      </w:r>
    </w:p>
    <w:p w:rsidR="00177C68" w:rsidRDefault="00177C68" w:rsidP="004A445F">
      <w:p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b/>
          <w:sz w:val="24"/>
          <w:szCs w:val="24"/>
          <w:lang w:val="id-ID"/>
        </w:rPr>
        <w:tab/>
      </w:r>
      <w:r>
        <w:rPr>
          <w:rFonts w:ascii="Times New Roman" w:hAnsi="Times New Roman" w:cs="Times New Roman"/>
          <w:sz w:val="24"/>
          <w:szCs w:val="24"/>
          <w:lang w:val="id-ID"/>
        </w:rPr>
        <w:t>Pengertian profitabilitas menurut Sofyan Safari Harahap (2015:304) adalah menggambarkan kemampuan perusahaan mendapatkan laba melalui semua kemampuan dan sumber yang ada seperti kegiatan penjualan, kas, modal, jumlah karyawan, jumlah cabang dan sebagainya.</w:t>
      </w:r>
    </w:p>
    <w:p w:rsidR="00177C68" w:rsidRDefault="00177C68" w:rsidP="004A445F">
      <w:p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Menurut Irham Fahmi (2014:80) menyatakan profitabilitas merupakan rasio untuk mengukur efektifitas manajemen secara kesuluruhan yang ditujukan oleh besar kecilnya tingkat keuntungan yang diperoleh dalam hubunganya dengan penjualan maupun investasi.</w:t>
      </w:r>
    </w:p>
    <w:p w:rsidR="00177C68" w:rsidRDefault="00177C68" w:rsidP="004A445F">
      <w:p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ab/>
        <w:t>Sedangkan menurut Kasmir (2013:196) pengertian profitabilitas merupakan rasio untuk menilai kemampuan perusahaan dalam mencari keuntungan.</w:t>
      </w:r>
    </w:p>
    <w:p w:rsidR="00177C68" w:rsidRDefault="00177C68" w:rsidP="004A445F">
      <w:p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 xml:space="preserve">Pada dasarnya tujuan utama peruahaan adalah menghasilkan laba yang  optimal dari penggunaan aktiva (kekayaan) suata perusahaan, dimana dikaitkan dengan penjualan yang berhasil di ciptakan suatu perusahaan sehingga dapat menghasilkan laba. </w:t>
      </w:r>
    </w:p>
    <w:p w:rsidR="00177C68" w:rsidRDefault="00177C68" w:rsidP="004A445F">
      <w:pPr>
        <w:tabs>
          <w:tab w:val="left" w:pos="0"/>
        </w:tabs>
        <w:spacing w:after="0" w:line="480" w:lineRule="auto"/>
        <w:jc w:val="both"/>
        <w:rPr>
          <w:rFonts w:ascii="Times New Roman" w:hAnsi="Times New Roman" w:cs="Times New Roman"/>
          <w:sz w:val="24"/>
          <w:szCs w:val="24"/>
          <w:lang w:val="id-ID"/>
        </w:rPr>
      </w:pPr>
    </w:p>
    <w:p w:rsidR="00177C68" w:rsidRDefault="00177C68" w:rsidP="004A445F">
      <w:pPr>
        <w:tabs>
          <w:tab w:val="left" w:pos="0"/>
        </w:tabs>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2.1.3.2</w:t>
      </w:r>
      <w:r>
        <w:rPr>
          <w:rFonts w:ascii="Times New Roman" w:hAnsi="Times New Roman" w:cs="Times New Roman"/>
          <w:sz w:val="24"/>
          <w:szCs w:val="24"/>
          <w:lang w:val="id-ID"/>
        </w:rPr>
        <w:t xml:space="preserve"> </w:t>
      </w:r>
      <w:r>
        <w:rPr>
          <w:rFonts w:ascii="Times New Roman" w:hAnsi="Times New Roman" w:cs="Times New Roman"/>
          <w:b/>
          <w:sz w:val="24"/>
          <w:szCs w:val="24"/>
          <w:lang w:val="id-ID"/>
        </w:rPr>
        <w:t>Tujuan dan Manfaat Rasio Profitabilitas</w:t>
      </w:r>
    </w:p>
    <w:p w:rsidR="00177C68" w:rsidRDefault="00177C68" w:rsidP="004A445F">
      <w:p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b/>
          <w:sz w:val="24"/>
          <w:szCs w:val="24"/>
          <w:lang w:val="id-ID"/>
        </w:rPr>
        <w:tab/>
        <w:t xml:space="preserve"> </w:t>
      </w:r>
      <w:r>
        <w:rPr>
          <w:rFonts w:ascii="Times New Roman" w:hAnsi="Times New Roman" w:cs="Times New Roman"/>
          <w:sz w:val="24"/>
          <w:szCs w:val="24"/>
          <w:lang w:val="id-ID"/>
        </w:rPr>
        <w:t xml:space="preserve">Pengaturan rasio yang baik akan memberikan banyak manfaat bagi perusahaan guna menghadapi segala kemungkinan yang akan terjadi. Namun semua kebijakan ini tergantung </w:t>
      </w:r>
      <w:r w:rsidR="005104DE">
        <w:rPr>
          <w:rFonts w:ascii="Times New Roman" w:hAnsi="Times New Roman" w:cs="Times New Roman"/>
          <w:sz w:val="24"/>
          <w:szCs w:val="24"/>
          <w:lang w:val="id-ID"/>
        </w:rPr>
        <w:t xml:space="preserve">pada kebijakan perusahaan secara keseluruhan. </w:t>
      </w:r>
    </w:p>
    <w:p w:rsidR="005104DE" w:rsidRDefault="005104DE" w:rsidP="004A445F">
      <w:p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ab/>
        <w:t>Menurut Kasmir (2013:197) menyatakan bahwa ada beberapa tujuan penggunaan rasio profitabilitas bagi perusahaan yaitu :</w:t>
      </w:r>
    </w:p>
    <w:p w:rsidR="005104DE" w:rsidRDefault="005104DE" w:rsidP="005104DE">
      <w:pPr>
        <w:pStyle w:val="ListParagraph"/>
        <w:numPr>
          <w:ilvl w:val="0"/>
          <w:numId w:val="41"/>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Untuk mengukur atau menghitung laba yang diperoleh perusahaan dalam satu periode tertentu;</w:t>
      </w:r>
    </w:p>
    <w:p w:rsidR="005104DE" w:rsidRDefault="005104DE" w:rsidP="005104DE">
      <w:pPr>
        <w:pStyle w:val="ListParagraph"/>
        <w:numPr>
          <w:ilvl w:val="0"/>
          <w:numId w:val="41"/>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Untuk menilai posisi laba perusahaan tahun sebelumnya dengan tahun sekarang;</w:t>
      </w:r>
    </w:p>
    <w:p w:rsidR="005104DE" w:rsidRDefault="005104DE" w:rsidP="005104DE">
      <w:pPr>
        <w:pStyle w:val="ListParagraph"/>
        <w:numPr>
          <w:ilvl w:val="0"/>
          <w:numId w:val="41"/>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Untuk menilai perkembangan laba dari waktu ke waktu;</w:t>
      </w:r>
    </w:p>
    <w:p w:rsidR="005104DE" w:rsidRDefault="005104DE" w:rsidP="005104DE">
      <w:pPr>
        <w:pStyle w:val="ListParagraph"/>
        <w:numPr>
          <w:ilvl w:val="0"/>
          <w:numId w:val="41"/>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Untuk menilai besarnya laba bersih sesudah pajak dengan modal sendiri;</w:t>
      </w:r>
    </w:p>
    <w:p w:rsidR="005104DE" w:rsidRDefault="005104DE" w:rsidP="005104DE">
      <w:pPr>
        <w:pStyle w:val="ListParagraph"/>
        <w:numPr>
          <w:ilvl w:val="0"/>
          <w:numId w:val="41"/>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Untuk mengukur produktivitas seluruh dana perusahaan yang digunakan baik modal pinjaman maupun modal sendiri;</w:t>
      </w:r>
    </w:p>
    <w:p w:rsidR="005104DE" w:rsidRDefault="005104DE" w:rsidP="005104DE">
      <w:pPr>
        <w:pStyle w:val="ListParagraph"/>
        <w:numPr>
          <w:ilvl w:val="0"/>
          <w:numId w:val="41"/>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Untuk mengukur produktivitas dari seluruh dana perusahaan yang digunakan baik modal sendiri;</w:t>
      </w:r>
    </w:p>
    <w:p w:rsidR="005104DE" w:rsidRDefault="005104DE" w:rsidP="005104DE">
      <w:pPr>
        <w:pStyle w:val="ListParagraph"/>
        <w:numPr>
          <w:ilvl w:val="0"/>
          <w:numId w:val="41"/>
        </w:numPr>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lastRenderedPageBreak/>
        <w:t>Dan tujuan lainya.</w:t>
      </w:r>
    </w:p>
    <w:p w:rsidR="005104DE" w:rsidRDefault="005104DE" w:rsidP="005104DE">
      <w:pPr>
        <w:pStyle w:val="ListParagraph"/>
        <w:tabs>
          <w:tab w:val="left" w:pos="0"/>
        </w:tabs>
        <w:spacing w:after="0" w:line="480" w:lineRule="auto"/>
        <w:jc w:val="both"/>
        <w:rPr>
          <w:rFonts w:ascii="Times New Roman" w:hAnsi="Times New Roman" w:cs="Times New Roman"/>
          <w:sz w:val="24"/>
          <w:szCs w:val="24"/>
          <w:lang w:val="id-ID"/>
        </w:rPr>
      </w:pPr>
      <w:r>
        <w:rPr>
          <w:rFonts w:ascii="Times New Roman" w:hAnsi="Times New Roman" w:cs="Times New Roman"/>
          <w:sz w:val="24"/>
          <w:szCs w:val="24"/>
          <w:lang w:val="id-ID"/>
        </w:rPr>
        <w:t>Sementara itu,Kasmir (2013:198) menyatakan manfaat rasio profitabilitas adalah sebagai berikut :</w:t>
      </w:r>
    </w:p>
    <w:p w:rsidR="005104DE" w:rsidRDefault="005104DE" w:rsidP="005104DE">
      <w:pPr>
        <w:pStyle w:val="ListParagraph"/>
        <w:numPr>
          <w:ilvl w:val="0"/>
          <w:numId w:val="42"/>
        </w:numPr>
        <w:tabs>
          <w:tab w:val="left" w:pos="0"/>
        </w:tabs>
        <w:spacing w:after="0" w:line="480" w:lineRule="auto"/>
        <w:ind w:left="709" w:hanging="283"/>
        <w:jc w:val="both"/>
        <w:rPr>
          <w:rFonts w:ascii="Times New Roman" w:hAnsi="Times New Roman" w:cs="Times New Roman"/>
          <w:sz w:val="24"/>
          <w:szCs w:val="24"/>
          <w:lang w:val="id-ID"/>
        </w:rPr>
      </w:pPr>
      <w:r>
        <w:rPr>
          <w:rFonts w:ascii="Times New Roman" w:hAnsi="Times New Roman" w:cs="Times New Roman"/>
          <w:sz w:val="24"/>
          <w:szCs w:val="24"/>
          <w:lang w:val="id-ID"/>
        </w:rPr>
        <w:t>Mengetahui besarnya tingkat laba yang diperoleh perusahaan dalam satu periode;</w:t>
      </w:r>
    </w:p>
    <w:p w:rsidR="005104DE" w:rsidRDefault="005104DE" w:rsidP="00F2205D">
      <w:pPr>
        <w:pStyle w:val="ListParagraph"/>
        <w:numPr>
          <w:ilvl w:val="0"/>
          <w:numId w:val="42"/>
        </w:numPr>
        <w:tabs>
          <w:tab w:val="left" w:pos="0"/>
        </w:tabs>
        <w:spacing w:after="0" w:line="480" w:lineRule="auto"/>
        <w:ind w:left="709" w:hanging="283"/>
        <w:jc w:val="both"/>
        <w:rPr>
          <w:rFonts w:ascii="Times New Roman" w:hAnsi="Times New Roman" w:cs="Times New Roman"/>
          <w:sz w:val="24"/>
          <w:szCs w:val="24"/>
          <w:lang w:val="id-ID"/>
        </w:rPr>
      </w:pPr>
      <w:r>
        <w:rPr>
          <w:rFonts w:ascii="Times New Roman" w:hAnsi="Times New Roman" w:cs="Times New Roman"/>
          <w:sz w:val="24"/>
          <w:szCs w:val="24"/>
          <w:lang w:val="id-ID"/>
        </w:rPr>
        <w:t>Mengetahui posisi laba perusahaan tahun sebelumnya dengan tahun sekarang ;</w:t>
      </w:r>
    </w:p>
    <w:p w:rsidR="005104DE" w:rsidRDefault="005104DE" w:rsidP="00F2205D">
      <w:pPr>
        <w:pStyle w:val="ListParagraph"/>
        <w:numPr>
          <w:ilvl w:val="0"/>
          <w:numId w:val="42"/>
        </w:numPr>
        <w:tabs>
          <w:tab w:val="left" w:pos="0"/>
        </w:tabs>
        <w:spacing w:after="0" w:line="480" w:lineRule="auto"/>
        <w:ind w:left="709" w:hanging="283"/>
        <w:jc w:val="both"/>
        <w:rPr>
          <w:rFonts w:ascii="Times New Roman" w:hAnsi="Times New Roman" w:cs="Times New Roman"/>
          <w:sz w:val="24"/>
          <w:szCs w:val="24"/>
          <w:lang w:val="id-ID"/>
        </w:rPr>
      </w:pPr>
      <w:r>
        <w:rPr>
          <w:rFonts w:ascii="Times New Roman" w:hAnsi="Times New Roman" w:cs="Times New Roman"/>
          <w:sz w:val="24"/>
          <w:szCs w:val="24"/>
          <w:lang w:val="id-ID"/>
        </w:rPr>
        <w:t>Mengetahui perkembangan laba dari waktu ke waktu;</w:t>
      </w:r>
    </w:p>
    <w:p w:rsidR="005104DE" w:rsidRDefault="005104DE" w:rsidP="00F2205D">
      <w:pPr>
        <w:pStyle w:val="ListParagraph"/>
        <w:numPr>
          <w:ilvl w:val="0"/>
          <w:numId w:val="42"/>
        </w:numPr>
        <w:tabs>
          <w:tab w:val="left" w:pos="0"/>
        </w:tabs>
        <w:spacing w:after="0" w:line="480" w:lineRule="auto"/>
        <w:ind w:left="426" w:firstLine="0"/>
        <w:jc w:val="both"/>
        <w:rPr>
          <w:rFonts w:ascii="Times New Roman" w:hAnsi="Times New Roman" w:cs="Times New Roman"/>
          <w:sz w:val="24"/>
          <w:szCs w:val="24"/>
          <w:lang w:val="id-ID"/>
        </w:rPr>
      </w:pPr>
      <w:r>
        <w:rPr>
          <w:rFonts w:ascii="Times New Roman" w:hAnsi="Times New Roman" w:cs="Times New Roman"/>
          <w:sz w:val="24"/>
          <w:szCs w:val="24"/>
          <w:lang w:val="id-ID"/>
        </w:rPr>
        <w:t>Mengetahui besarnya laba bersih sesudah pajak dengan modal sendiri;</w:t>
      </w:r>
    </w:p>
    <w:p w:rsidR="005104DE" w:rsidRDefault="005104DE" w:rsidP="00F2205D">
      <w:pPr>
        <w:pStyle w:val="ListParagraph"/>
        <w:numPr>
          <w:ilvl w:val="0"/>
          <w:numId w:val="42"/>
        </w:numPr>
        <w:tabs>
          <w:tab w:val="left" w:pos="0"/>
        </w:tabs>
        <w:spacing w:after="0" w:line="480" w:lineRule="auto"/>
        <w:ind w:left="709" w:hanging="283"/>
        <w:jc w:val="both"/>
        <w:rPr>
          <w:rFonts w:ascii="Times New Roman" w:hAnsi="Times New Roman" w:cs="Times New Roman"/>
          <w:sz w:val="24"/>
          <w:szCs w:val="24"/>
          <w:lang w:val="id-ID"/>
        </w:rPr>
      </w:pPr>
      <w:r>
        <w:rPr>
          <w:rFonts w:ascii="Times New Roman" w:hAnsi="Times New Roman" w:cs="Times New Roman"/>
          <w:sz w:val="24"/>
          <w:szCs w:val="24"/>
          <w:lang w:val="id-ID"/>
        </w:rPr>
        <w:t>Mengetahui produktivitas dari seluruh dana perusahaan yang digunakan baik modal pinjaman maupun modal sendiri;</w:t>
      </w:r>
    </w:p>
    <w:p w:rsidR="005104DE" w:rsidRDefault="005104DE" w:rsidP="00F2205D">
      <w:pPr>
        <w:pStyle w:val="ListParagraph"/>
        <w:numPr>
          <w:ilvl w:val="0"/>
          <w:numId w:val="42"/>
        </w:numPr>
        <w:tabs>
          <w:tab w:val="left" w:pos="0"/>
        </w:tabs>
        <w:spacing w:after="0" w:line="480" w:lineRule="auto"/>
        <w:ind w:left="709" w:hanging="283"/>
        <w:jc w:val="both"/>
        <w:rPr>
          <w:rFonts w:ascii="Times New Roman" w:hAnsi="Times New Roman" w:cs="Times New Roman"/>
          <w:sz w:val="24"/>
          <w:szCs w:val="24"/>
          <w:lang w:val="id-ID"/>
        </w:rPr>
      </w:pPr>
      <w:r>
        <w:rPr>
          <w:rFonts w:ascii="Times New Roman" w:hAnsi="Times New Roman" w:cs="Times New Roman"/>
          <w:sz w:val="24"/>
          <w:szCs w:val="24"/>
          <w:lang w:val="id-ID"/>
        </w:rPr>
        <w:t>Manfaat lainya.</w:t>
      </w:r>
    </w:p>
    <w:p w:rsidR="005104DE" w:rsidRDefault="005104DE" w:rsidP="005104DE">
      <w:pPr>
        <w:tabs>
          <w:tab w:val="left" w:pos="0"/>
        </w:tabs>
        <w:spacing w:after="0" w:line="480" w:lineRule="auto"/>
        <w:jc w:val="both"/>
        <w:rPr>
          <w:rFonts w:ascii="Times New Roman" w:hAnsi="Times New Roman" w:cs="Times New Roman"/>
          <w:sz w:val="24"/>
          <w:szCs w:val="24"/>
          <w:lang w:val="id-ID"/>
        </w:rPr>
      </w:pPr>
    </w:p>
    <w:p w:rsidR="005104DE" w:rsidRPr="005104DE" w:rsidRDefault="005104DE" w:rsidP="005104DE">
      <w:pPr>
        <w:tabs>
          <w:tab w:val="left" w:pos="0"/>
        </w:tabs>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 xml:space="preserve">2.1.3.3 </w:t>
      </w:r>
      <w:r w:rsidRPr="005104DE">
        <w:rPr>
          <w:rFonts w:ascii="Times New Roman" w:hAnsi="Times New Roman" w:cs="Times New Roman"/>
          <w:b/>
          <w:i/>
          <w:sz w:val="24"/>
          <w:szCs w:val="24"/>
          <w:lang w:val="id-ID"/>
        </w:rPr>
        <w:t>Return On Asset</w:t>
      </w:r>
      <w:r w:rsidRPr="005104DE">
        <w:rPr>
          <w:rFonts w:ascii="Times New Roman" w:hAnsi="Times New Roman" w:cs="Times New Roman"/>
          <w:sz w:val="24"/>
          <w:szCs w:val="24"/>
          <w:lang w:val="id-ID"/>
        </w:rPr>
        <w:t xml:space="preserve"> </w:t>
      </w:r>
      <w:r>
        <w:rPr>
          <w:rFonts w:ascii="Times New Roman" w:hAnsi="Times New Roman" w:cs="Times New Roman"/>
          <w:b/>
          <w:sz w:val="24"/>
          <w:szCs w:val="24"/>
          <w:lang w:val="id-ID"/>
        </w:rPr>
        <w:t>(ROA)</w:t>
      </w:r>
    </w:p>
    <w:p w:rsidR="001429A6" w:rsidRDefault="00ED09CD" w:rsidP="005A49F2">
      <w:pPr>
        <w:tabs>
          <w:tab w:val="left" w:pos="0"/>
        </w:tabs>
        <w:spacing w:before="240" w:line="480" w:lineRule="auto"/>
        <w:jc w:val="both"/>
        <w:rPr>
          <w:rFonts w:ascii="Times New Roman" w:hAnsi="Times New Roman" w:cs="Times New Roman"/>
          <w:sz w:val="24"/>
          <w:szCs w:val="24"/>
        </w:rPr>
      </w:pPr>
      <w:r>
        <w:rPr>
          <w:rFonts w:ascii="Times New Roman" w:hAnsi="Times New Roman" w:cs="Times New Roman"/>
          <w:b/>
          <w:sz w:val="24"/>
          <w:szCs w:val="24"/>
        </w:rPr>
        <w:tab/>
      </w:r>
      <w:r w:rsidRPr="00ED09CD">
        <w:rPr>
          <w:rFonts w:ascii="Times New Roman" w:hAnsi="Times New Roman" w:cs="Times New Roman"/>
          <w:sz w:val="24"/>
          <w:szCs w:val="24"/>
        </w:rPr>
        <w:t xml:space="preserve">Menurut </w:t>
      </w:r>
      <w:r>
        <w:rPr>
          <w:rFonts w:ascii="Times New Roman" w:hAnsi="Times New Roman" w:cs="Times New Roman"/>
          <w:sz w:val="24"/>
          <w:szCs w:val="24"/>
        </w:rPr>
        <w:t xml:space="preserve">Frianto Pandia (2012:71) </w:t>
      </w:r>
      <w:r w:rsidRPr="00ED09CD">
        <w:rPr>
          <w:rFonts w:ascii="Times New Roman" w:hAnsi="Times New Roman" w:cs="Times New Roman"/>
          <w:i/>
          <w:sz w:val="24"/>
          <w:szCs w:val="24"/>
        </w:rPr>
        <w:t xml:space="preserve">Return </w:t>
      </w:r>
      <w:proofErr w:type="gramStart"/>
      <w:r w:rsidRPr="00ED09CD">
        <w:rPr>
          <w:rFonts w:ascii="Times New Roman" w:hAnsi="Times New Roman" w:cs="Times New Roman"/>
          <w:i/>
          <w:sz w:val="24"/>
          <w:szCs w:val="24"/>
        </w:rPr>
        <w:t>On</w:t>
      </w:r>
      <w:proofErr w:type="gramEnd"/>
      <w:r w:rsidRPr="00ED09CD">
        <w:rPr>
          <w:rFonts w:ascii="Times New Roman" w:hAnsi="Times New Roman" w:cs="Times New Roman"/>
          <w:i/>
          <w:sz w:val="24"/>
          <w:szCs w:val="24"/>
        </w:rPr>
        <w:t xml:space="preserve"> Asset</w:t>
      </w:r>
      <w:r>
        <w:rPr>
          <w:rFonts w:ascii="Times New Roman" w:hAnsi="Times New Roman" w:cs="Times New Roman"/>
          <w:sz w:val="24"/>
          <w:szCs w:val="24"/>
        </w:rPr>
        <w:t xml:space="preserve"> adalah rasio yang menunjukan perbandingan antara laba (sebelum pajak) dengan total asset bank, rasio ini menunjukan tingkat efisiensi pengelolaan asset yang dilakukan oleh bank yang bersangkutan.</w:t>
      </w:r>
      <w:r w:rsidR="00901BAB">
        <w:rPr>
          <w:rFonts w:ascii="Times New Roman" w:hAnsi="Times New Roman" w:cs="Times New Roman"/>
          <w:sz w:val="24"/>
          <w:szCs w:val="24"/>
        </w:rPr>
        <w:t xml:space="preserve"> </w:t>
      </w:r>
      <w:proofErr w:type="gramStart"/>
      <w:r w:rsidR="00901BAB">
        <w:rPr>
          <w:rFonts w:ascii="Times New Roman" w:hAnsi="Times New Roman" w:cs="Times New Roman"/>
          <w:sz w:val="24"/>
          <w:szCs w:val="24"/>
        </w:rPr>
        <w:t>ROA merupakan indikator kemampuan perbankan untuk memperoleh laba atas sejumlah asset yang dimiliki oleh bank.</w:t>
      </w:r>
      <w:proofErr w:type="gramEnd"/>
      <w:r w:rsidR="00901BAB">
        <w:rPr>
          <w:rFonts w:ascii="Times New Roman" w:hAnsi="Times New Roman" w:cs="Times New Roman"/>
          <w:sz w:val="24"/>
          <w:szCs w:val="24"/>
        </w:rPr>
        <w:t xml:space="preserve"> ROA menggunakan laba sebagai salah satu </w:t>
      </w:r>
      <w:proofErr w:type="gramStart"/>
      <w:r w:rsidR="00901BAB">
        <w:rPr>
          <w:rFonts w:ascii="Times New Roman" w:hAnsi="Times New Roman" w:cs="Times New Roman"/>
          <w:sz w:val="24"/>
          <w:szCs w:val="24"/>
        </w:rPr>
        <w:t>cara</w:t>
      </w:r>
      <w:proofErr w:type="gramEnd"/>
      <w:r w:rsidR="00901BAB">
        <w:rPr>
          <w:rFonts w:ascii="Times New Roman" w:hAnsi="Times New Roman" w:cs="Times New Roman"/>
          <w:sz w:val="24"/>
          <w:szCs w:val="24"/>
        </w:rPr>
        <w:t xml:space="preserve"> untuk menilai efektivitas dalam penggunaan aktiva perusahaan dalam menghasilkan laba.</w:t>
      </w:r>
    </w:p>
    <w:p w:rsidR="00901BAB" w:rsidRDefault="00901BAB" w:rsidP="005A49F2">
      <w:pPr>
        <w:tabs>
          <w:tab w:val="left" w:pos="0"/>
        </w:tabs>
        <w:spacing w:before="24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Didalam penelitian ini ROA digunakan sebagai variabel yang menunjukan </w:t>
      </w:r>
      <w:r w:rsidR="00F2205D">
        <w:rPr>
          <w:rFonts w:ascii="Times New Roman" w:hAnsi="Times New Roman" w:cs="Times New Roman"/>
          <w:sz w:val="24"/>
          <w:szCs w:val="24"/>
          <w:lang w:val="id-ID"/>
        </w:rPr>
        <w:t>profitabilitas</w:t>
      </w:r>
      <w:r>
        <w:rPr>
          <w:rFonts w:ascii="Times New Roman" w:hAnsi="Times New Roman" w:cs="Times New Roman"/>
          <w:sz w:val="24"/>
          <w:szCs w:val="24"/>
        </w:rPr>
        <w:t xml:space="preserve"> bank, karena ROA digunakan untuk mengukur efektivitas </w:t>
      </w:r>
      <w:r>
        <w:rPr>
          <w:rFonts w:ascii="Times New Roman" w:hAnsi="Times New Roman" w:cs="Times New Roman"/>
          <w:sz w:val="24"/>
          <w:szCs w:val="24"/>
        </w:rPr>
        <w:lastRenderedPageBreak/>
        <w:t>perusahaan dalam menghasilkan keuntungan dengan memanfaatkan aktiva yang dimilikinya.</w:t>
      </w:r>
    </w:p>
    <w:p w:rsidR="00901BAB" w:rsidRDefault="003B0DC6" w:rsidP="005A49F2">
      <w:pPr>
        <w:tabs>
          <w:tab w:val="left" w:pos="0"/>
        </w:tabs>
        <w:spacing w:before="240" w:line="480" w:lineRule="auto"/>
        <w:jc w:val="both"/>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62336" behindDoc="0" locked="0" layoutInCell="1" allowOverlap="1" wp14:anchorId="23ED5248" wp14:editId="627A63E1">
                <wp:simplePos x="0" y="0"/>
                <wp:positionH relativeFrom="column">
                  <wp:posOffset>1160145</wp:posOffset>
                </wp:positionH>
                <wp:positionV relativeFrom="paragraph">
                  <wp:posOffset>796925</wp:posOffset>
                </wp:positionV>
                <wp:extent cx="2867025" cy="781050"/>
                <wp:effectExtent l="0" t="0" r="28575" b="19050"/>
                <wp:wrapNone/>
                <wp:docPr id="6" name="Rectangle 6"/>
                <wp:cNvGraphicFramePr/>
                <a:graphic xmlns:a="http://schemas.openxmlformats.org/drawingml/2006/main">
                  <a:graphicData uri="http://schemas.microsoft.com/office/word/2010/wordprocessingShape">
                    <wps:wsp>
                      <wps:cNvSpPr/>
                      <wps:spPr>
                        <a:xfrm>
                          <a:off x="0" y="0"/>
                          <a:ext cx="2867025" cy="781050"/>
                        </a:xfrm>
                        <a:prstGeom prst="rect">
                          <a:avLst/>
                        </a:prstGeom>
                      </wps:spPr>
                      <wps:style>
                        <a:lnRef idx="2">
                          <a:schemeClr val="dk1"/>
                        </a:lnRef>
                        <a:fillRef idx="1">
                          <a:schemeClr val="lt1"/>
                        </a:fillRef>
                        <a:effectRef idx="0">
                          <a:schemeClr val="dk1"/>
                        </a:effectRef>
                        <a:fontRef idx="minor">
                          <a:schemeClr val="dk1"/>
                        </a:fontRef>
                      </wps:style>
                      <wps:txbx>
                        <w:txbxContent>
                          <w:p w:rsidR="00127191" w:rsidRPr="00ED09CD" w:rsidRDefault="00127191" w:rsidP="001429A6">
                            <w:pPr>
                              <w:tabs>
                                <w:tab w:val="left" w:pos="0"/>
                              </w:tabs>
                              <w:spacing w:before="240" w:line="48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ROA</m:t>
                                </m:r>
                                <m: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Laba Sebelum Pajak</m:t>
                                    </m:r>
                                  </m:num>
                                  <m:den>
                                    <m:r>
                                      <m:rPr>
                                        <m:sty m:val="p"/>
                                      </m:rPr>
                                      <w:rPr>
                                        <w:rFonts w:ascii="Cambria Math" w:hAnsi="Cambria Math" w:cs="Times New Roman"/>
                                        <w:sz w:val="24"/>
                                        <w:szCs w:val="24"/>
                                      </w:rPr>
                                      <m:t>Total Aset (rata-rata)</m:t>
                                    </m:r>
                                  </m:den>
                                </m:f>
                                <m:r>
                                  <m:rPr>
                                    <m:sty m:val="p"/>
                                  </m:rPr>
                                  <w:rPr>
                                    <w:rFonts w:ascii="Cambria Math" w:hAnsi="Cambria Math" w:cs="Times New Roman"/>
                                    <w:sz w:val="24"/>
                                    <w:szCs w:val="24"/>
                                  </w:rPr>
                                  <m:t>x</m:t>
                                </m:r>
                                <m:r>
                                  <w:rPr>
                                    <w:rFonts w:ascii="Cambria Math" w:hAnsi="Cambria Math" w:cs="Times New Roman"/>
                                    <w:sz w:val="24"/>
                                    <w:szCs w:val="24"/>
                                  </w:rPr>
                                  <m:t xml:space="preserve"> 100%</m:t>
                                </m:r>
                              </m:oMath>
                            </m:oMathPara>
                          </w:p>
                          <w:p w:rsidR="00127191" w:rsidRDefault="00127191" w:rsidP="001429A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6" o:spid="_x0000_s1027" style="position:absolute;left:0;text-align:left;margin-left:91.35pt;margin-top:62.75pt;width:225.75pt;height:61.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" fillcolor="white [3201]" strokecolor="black [3200]" strokeweight="2pt">
                <v:textbox>
                  <w:txbxContent>
                    <w:p w:rsidR="00127191" w:rsidRPr="00ED09CD" w:rsidRDefault="00127191" w:rsidP="001429A6">
                      <w:pPr>
                        <w:tabs>
                          <w:tab w:val="left" w:pos="0"/>
                        </w:tabs>
                        <w:spacing w:before="240" w:line="48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ROA</m:t>
                          </m:r>
                          <m: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Laba Sebelum Pajak</m:t>
                              </m:r>
                            </m:num>
                            <m:den>
                              <m:r>
                                <m:rPr>
                                  <m:sty m:val="p"/>
                                </m:rPr>
                                <w:rPr>
                                  <w:rFonts w:ascii="Cambria Math" w:hAnsi="Cambria Math" w:cs="Times New Roman"/>
                                  <w:sz w:val="24"/>
                                  <w:szCs w:val="24"/>
                                </w:rPr>
                                <m:t>Total Aset (rata-rata)</m:t>
                              </m:r>
                            </m:den>
                          </m:f>
                          <m:r>
                            <m:rPr>
                              <m:sty m:val="p"/>
                            </m:rPr>
                            <w:rPr>
                              <w:rFonts w:ascii="Cambria Math" w:hAnsi="Cambria Math" w:cs="Times New Roman"/>
                              <w:sz w:val="24"/>
                              <w:szCs w:val="24"/>
                            </w:rPr>
                            <m:t>x</m:t>
                          </m:r>
                          <m:r>
                            <w:rPr>
                              <w:rFonts w:ascii="Cambria Math" w:hAnsi="Cambria Math" w:cs="Times New Roman"/>
                              <w:sz w:val="24"/>
                              <w:szCs w:val="24"/>
                            </w:rPr>
                            <m:t xml:space="preserve"> 100%</m:t>
                          </m:r>
                        </m:oMath>
                      </m:oMathPara>
                    </w:p>
                    <w:p w:rsidR="00127191" w:rsidRDefault="00127191" w:rsidP="001429A6">
                      <w:pPr>
                        <w:jc w:val="center"/>
                      </w:pPr>
                    </w:p>
                  </w:txbxContent>
                </v:textbox>
              </v:rect>
            </w:pict>
          </mc:Fallback>
        </mc:AlternateContent>
      </w:r>
      <w:r w:rsidR="00901BAB">
        <w:rPr>
          <w:rFonts w:ascii="Times New Roman" w:hAnsi="Times New Roman" w:cs="Times New Roman"/>
          <w:sz w:val="24"/>
          <w:szCs w:val="24"/>
        </w:rPr>
        <w:tab/>
        <w:t xml:space="preserve">Return On Asset (ROA) dapat dihitung dengan menggunakan rumus perhitungan sebagai </w:t>
      </w:r>
      <w:proofErr w:type="gramStart"/>
      <w:r w:rsidR="00901BAB">
        <w:rPr>
          <w:rFonts w:ascii="Times New Roman" w:hAnsi="Times New Roman" w:cs="Times New Roman"/>
          <w:sz w:val="24"/>
          <w:szCs w:val="24"/>
        </w:rPr>
        <w:t>berikut :</w:t>
      </w:r>
      <w:proofErr w:type="gramEnd"/>
    </w:p>
    <w:p w:rsidR="002A72E6" w:rsidRDefault="002A72E6" w:rsidP="005A49F2">
      <w:pPr>
        <w:tabs>
          <w:tab w:val="left" w:pos="0"/>
        </w:tabs>
        <w:spacing w:before="240" w:line="480" w:lineRule="auto"/>
        <w:jc w:val="both"/>
        <w:rPr>
          <w:rFonts w:ascii="Times New Roman" w:hAnsi="Times New Roman" w:cs="Times New Roman"/>
          <w:sz w:val="24"/>
          <w:szCs w:val="24"/>
        </w:rPr>
      </w:pPr>
    </w:p>
    <w:p w:rsidR="002A72E6" w:rsidRDefault="002A72E6" w:rsidP="005A49F2">
      <w:pPr>
        <w:tabs>
          <w:tab w:val="left" w:pos="0"/>
        </w:tabs>
        <w:spacing w:before="240" w:line="480" w:lineRule="auto"/>
        <w:jc w:val="both"/>
        <w:rPr>
          <w:rFonts w:ascii="Times New Roman" w:hAnsi="Times New Roman" w:cs="Times New Roman"/>
          <w:sz w:val="24"/>
          <w:szCs w:val="24"/>
        </w:rPr>
      </w:pPr>
    </w:p>
    <w:p w:rsidR="00700863" w:rsidRPr="00F2205D" w:rsidRDefault="003B0DC6" w:rsidP="00F2205D">
      <w:pPr>
        <w:autoSpaceDE w:val="0"/>
        <w:autoSpaceDN w:val="0"/>
        <w:adjustRightInd w:val="0"/>
        <w:spacing w:after="0" w:line="480" w:lineRule="auto"/>
        <w:ind w:firstLine="720"/>
        <w:jc w:val="both"/>
        <w:rPr>
          <w:rFonts w:ascii="Times New Roman" w:hAnsi="Times New Roman" w:cs="Times New Roman"/>
          <w:sz w:val="24"/>
          <w:szCs w:val="24"/>
          <w:lang w:val="id-ID"/>
        </w:rPr>
      </w:pPr>
      <w:proofErr w:type="gramStart"/>
      <w:r w:rsidRPr="003B0DC6">
        <w:rPr>
          <w:rFonts w:ascii="Times New Roman" w:hAnsi="Times New Roman" w:cs="Times New Roman"/>
          <w:sz w:val="24"/>
          <w:szCs w:val="24"/>
        </w:rPr>
        <w:t>Kriteria penilaian tingkat kesehatan rasio ROA (</w:t>
      </w:r>
      <w:r w:rsidRPr="003B0DC6">
        <w:rPr>
          <w:rFonts w:ascii="Times New Roman" w:hAnsi="Times New Roman" w:cs="Times New Roman"/>
          <w:i/>
          <w:iCs/>
          <w:sz w:val="24"/>
          <w:szCs w:val="24"/>
        </w:rPr>
        <w:t>Return on Assets</w:t>
      </w:r>
      <w:r w:rsidRPr="003B0DC6">
        <w:rPr>
          <w:rFonts w:ascii="Times New Roman" w:hAnsi="Times New Roman" w:cs="Times New Roman"/>
          <w:sz w:val="24"/>
          <w:szCs w:val="24"/>
        </w:rPr>
        <w:t>) dapat dilihat pada tabel dibawah ini.</w:t>
      </w:r>
      <w:proofErr w:type="gramEnd"/>
    </w:p>
    <w:p w:rsidR="003B0DC6" w:rsidRPr="000638FA" w:rsidRDefault="003B0DC6" w:rsidP="003B0DC6">
      <w:pPr>
        <w:autoSpaceDE w:val="0"/>
        <w:autoSpaceDN w:val="0"/>
        <w:adjustRightInd w:val="0"/>
        <w:spacing w:after="0" w:line="360" w:lineRule="auto"/>
        <w:ind w:firstLine="720"/>
        <w:jc w:val="center"/>
        <w:rPr>
          <w:rFonts w:ascii="Times New Roman" w:hAnsi="Times New Roman" w:cs="Times New Roman"/>
          <w:b/>
          <w:sz w:val="24"/>
          <w:szCs w:val="24"/>
          <w:lang w:val="id-ID"/>
        </w:rPr>
      </w:pPr>
      <w:r w:rsidRPr="003B0DC6">
        <w:rPr>
          <w:rFonts w:ascii="Times New Roman" w:hAnsi="Times New Roman" w:cs="Times New Roman"/>
          <w:b/>
          <w:sz w:val="24"/>
          <w:szCs w:val="24"/>
        </w:rPr>
        <w:t xml:space="preserve">Tabel </w:t>
      </w:r>
      <w:r w:rsidR="000638FA">
        <w:rPr>
          <w:rFonts w:ascii="Times New Roman" w:hAnsi="Times New Roman" w:cs="Times New Roman"/>
          <w:b/>
          <w:sz w:val="24"/>
          <w:szCs w:val="24"/>
        </w:rPr>
        <w:t>2.</w:t>
      </w:r>
      <w:r w:rsidR="000638FA">
        <w:rPr>
          <w:rFonts w:ascii="Times New Roman" w:hAnsi="Times New Roman" w:cs="Times New Roman"/>
          <w:b/>
          <w:sz w:val="24"/>
          <w:szCs w:val="24"/>
          <w:lang w:val="id-ID"/>
        </w:rPr>
        <w:t>2</w:t>
      </w:r>
    </w:p>
    <w:p w:rsidR="003B0DC6" w:rsidRDefault="003B0DC6" w:rsidP="003B0DC6">
      <w:pPr>
        <w:autoSpaceDE w:val="0"/>
        <w:autoSpaceDN w:val="0"/>
        <w:adjustRightInd w:val="0"/>
        <w:spacing w:after="0" w:line="360" w:lineRule="auto"/>
        <w:ind w:firstLine="720"/>
        <w:jc w:val="center"/>
        <w:rPr>
          <w:rFonts w:ascii="Times New Roman" w:hAnsi="Times New Roman" w:cs="Times New Roman"/>
          <w:b/>
          <w:sz w:val="24"/>
          <w:szCs w:val="24"/>
        </w:rPr>
      </w:pPr>
      <w:r w:rsidRPr="003B0DC6">
        <w:rPr>
          <w:rFonts w:ascii="Times New Roman" w:hAnsi="Times New Roman" w:cs="Times New Roman"/>
          <w:b/>
          <w:sz w:val="24"/>
          <w:szCs w:val="24"/>
        </w:rPr>
        <w:t xml:space="preserve">Kriteria penilaian Return </w:t>
      </w:r>
      <w:proofErr w:type="gramStart"/>
      <w:r w:rsidRPr="003B0DC6">
        <w:rPr>
          <w:rFonts w:ascii="Times New Roman" w:hAnsi="Times New Roman" w:cs="Times New Roman"/>
          <w:b/>
          <w:sz w:val="24"/>
          <w:szCs w:val="24"/>
        </w:rPr>
        <w:t>On</w:t>
      </w:r>
      <w:proofErr w:type="gramEnd"/>
      <w:r w:rsidRPr="003B0DC6">
        <w:rPr>
          <w:rFonts w:ascii="Times New Roman" w:hAnsi="Times New Roman" w:cs="Times New Roman"/>
          <w:b/>
          <w:sz w:val="24"/>
          <w:szCs w:val="24"/>
        </w:rPr>
        <w:t xml:space="preserve"> Asset (ROA)</w:t>
      </w:r>
    </w:p>
    <w:tbl>
      <w:tblPr>
        <w:tblStyle w:val="TableGrid"/>
        <w:tblW w:w="0" w:type="auto"/>
        <w:tblInd w:w="817" w:type="dxa"/>
        <w:tblLook w:val="04A0" w:firstRow="1" w:lastRow="0" w:firstColumn="1" w:lastColumn="0" w:noHBand="0" w:noVBand="1"/>
      </w:tblPr>
      <w:tblGrid>
        <w:gridCol w:w="3260"/>
        <w:gridCol w:w="3261"/>
      </w:tblGrid>
      <w:tr w:rsidR="003B0DC6" w:rsidTr="002D3E54">
        <w:tc>
          <w:tcPr>
            <w:tcW w:w="3260" w:type="dxa"/>
          </w:tcPr>
          <w:p w:rsidR="003B0DC6" w:rsidRDefault="003B0DC6" w:rsidP="003B0DC6">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Rasio </w:t>
            </w:r>
          </w:p>
        </w:tc>
        <w:tc>
          <w:tcPr>
            <w:tcW w:w="3261" w:type="dxa"/>
          </w:tcPr>
          <w:p w:rsidR="003B0DC6" w:rsidRDefault="003B0DC6" w:rsidP="003B0DC6">
            <w:pPr>
              <w:autoSpaceDE w:val="0"/>
              <w:autoSpaceDN w:val="0"/>
              <w:adjustRightInd w:val="0"/>
              <w:spacing w:line="360" w:lineRule="auto"/>
              <w:jc w:val="center"/>
              <w:rPr>
                <w:rFonts w:ascii="Times New Roman" w:hAnsi="Times New Roman" w:cs="Times New Roman"/>
                <w:b/>
                <w:sz w:val="24"/>
                <w:szCs w:val="24"/>
              </w:rPr>
            </w:pPr>
            <w:r>
              <w:rPr>
                <w:rFonts w:ascii="Times New Roman" w:hAnsi="Times New Roman" w:cs="Times New Roman"/>
                <w:b/>
                <w:sz w:val="24"/>
                <w:szCs w:val="24"/>
              </w:rPr>
              <w:t>Peringkat</w:t>
            </w:r>
          </w:p>
        </w:tc>
      </w:tr>
      <w:tr w:rsidR="003B0DC6" w:rsidTr="002D3E54">
        <w:tc>
          <w:tcPr>
            <w:tcW w:w="3260" w:type="dxa"/>
          </w:tcPr>
          <w:p w:rsidR="003B0DC6" w:rsidRPr="002D3E54" w:rsidRDefault="003B0DC6" w:rsidP="003B0DC6">
            <w:pPr>
              <w:autoSpaceDE w:val="0"/>
              <w:autoSpaceDN w:val="0"/>
              <w:adjustRightInd w:val="0"/>
              <w:spacing w:line="360" w:lineRule="auto"/>
              <w:jc w:val="center"/>
              <w:rPr>
                <w:rFonts w:ascii="Times New Roman" w:hAnsi="Times New Roman" w:cs="Times New Roman"/>
                <w:b/>
                <w:sz w:val="24"/>
                <w:szCs w:val="24"/>
              </w:rPr>
            </w:pPr>
            <w:r w:rsidRPr="002D3E54">
              <w:rPr>
                <w:rFonts w:ascii="Times New Roman" w:hAnsi="Times New Roman" w:cs="Times New Roman"/>
                <w:sz w:val="24"/>
                <w:szCs w:val="24"/>
              </w:rPr>
              <w:t>ROA &gt; 1,5%</w:t>
            </w:r>
          </w:p>
        </w:tc>
        <w:tc>
          <w:tcPr>
            <w:tcW w:w="3261" w:type="dxa"/>
          </w:tcPr>
          <w:p w:rsidR="003B0DC6" w:rsidRPr="003B0DC6" w:rsidRDefault="003B0DC6" w:rsidP="003B0DC6">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Sangat Sehat</w:t>
            </w:r>
          </w:p>
        </w:tc>
      </w:tr>
      <w:tr w:rsidR="003B0DC6" w:rsidTr="002D3E54">
        <w:tc>
          <w:tcPr>
            <w:tcW w:w="3260" w:type="dxa"/>
          </w:tcPr>
          <w:p w:rsidR="003B0DC6" w:rsidRPr="002D3E54" w:rsidRDefault="003B0DC6" w:rsidP="003B0DC6">
            <w:pPr>
              <w:autoSpaceDE w:val="0"/>
              <w:autoSpaceDN w:val="0"/>
              <w:adjustRightInd w:val="0"/>
              <w:spacing w:line="360" w:lineRule="auto"/>
              <w:jc w:val="center"/>
              <w:rPr>
                <w:rFonts w:ascii="Times New Roman" w:hAnsi="Times New Roman" w:cs="Times New Roman"/>
                <w:b/>
                <w:sz w:val="24"/>
                <w:szCs w:val="24"/>
              </w:rPr>
            </w:pPr>
            <w:r w:rsidRPr="002D3E54">
              <w:rPr>
                <w:rFonts w:ascii="Times New Roman" w:hAnsi="Times New Roman" w:cs="Times New Roman"/>
                <w:sz w:val="24"/>
                <w:szCs w:val="24"/>
              </w:rPr>
              <w:t xml:space="preserve">1,25 &lt; ROA </w:t>
            </w:r>
            <w:r w:rsidRPr="002D3E54">
              <w:rPr>
                <w:rFonts w:ascii="Times New Roman" w:eastAsia="TimesNewRomanPSMT" w:hAnsi="Times New Roman" w:cs="Times New Roman"/>
                <w:sz w:val="24"/>
                <w:szCs w:val="24"/>
              </w:rPr>
              <w:t>≤ 1,5%</w:t>
            </w:r>
          </w:p>
        </w:tc>
        <w:tc>
          <w:tcPr>
            <w:tcW w:w="3261" w:type="dxa"/>
          </w:tcPr>
          <w:p w:rsidR="003B0DC6" w:rsidRPr="003B0DC6" w:rsidRDefault="003B0DC6" w:rsidP="003B0DC6">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 xml:space="preserve">Sehat </w:t>
            </w:r>
          </w:p>
        </w:tc>
      </w:tr>
      <w:tr w:rsidR="003B0DC6" w:rsidTr="002D3E54">
        <w:tc>
          <w:tcPr>
            <w:tcW w:w="3260" w:type="dxa"/>
          </w:tcPr>
          <w:p w:rsidR="003B0DC6" w:rsidRPr="002D3E54" w:rsidRDefault="003B0DC6" w:rsidP="003B0DC6">
            <w:pPr>
              <w:autoSpaceDE w:val="0"/>
              <w:autoSpaceDN w:val="0"/>
              <w:adjustRightInd w:val="0"/>
              <w:spacing w:line="360" w:lineRule="auto"/>
              <w:jc w:val="center"/>
              <w:rPr>
                <w:rFonts w:ascii="Times New Roman" w:hAnsi="Times New Roman" w:cs="Times New Roman"/>
                <w:b/>
                <w:sz w:val="24"/>
                <w:szCs w:val="24"/>
              </w:rPr>
            </w:pPr>
            <w:r w:rsidRPr="002D3E54">
              <w:rPr>
                <w:rFonts w:ascii="Times New Roman" w:hAnsi="Times New Roman" w:cs="Times New Roman"/>
                <w:sz w:val="24"/>
                <w:szCs w:val="24"/>
              </w:rPr>
              <w:t xml:space="preserve">0,5% &lt; ROA </w:t>
            </w:r>
            <w:r w:rsidRPr="002D3E54">
              <w:rPr>
                <w:rFonts w:ascii="Times New Roman" w:eastAsia="TimesNewRomanPSMT" w:hAnsi="Times New Roman" w:cs="Times New Roman"/>
                <w:sz w:val="24"/>
                <w:szCs w:val="24"/>
              </w:rPr>
              <w:t>≤ 1,25%</w:t>
            </w:r>
          </w:p>
        </w:tc>
        <w:tc>
          <w:tcPr>
            <w:tcW w:w="3261" w:type="dxa"/>
          </w:tcPr>
          <w:p w:rsidR="003B0DC6" w:rsidRPr="003B0DC6" w:rsidRDefault="003B0DC6" w:rsidP="003B0DC6">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Cukup Sehat</w:t>
            </w:r>
          </w:p>
        </w:tc>
      </w:tr>
      <w:tr w:rsidR="003B0DC6" w:rsidTr="002D3E54">
        <w:tc>
          <w:tcPr>
            <w:tcW w:w="3260" w:type="dxa"/>
          </w:tcPr>
          <w:p w:rsidR="003B0DC6" w:rsidRPr="002D3E54" w:rsidRDefault="003B0DC6" w:rsidP="003B0DC6">
            <w:pPr>
              <w:autoSpaceDE w:val="0"/>
              <w:autoSpaceDN w:val="0"/>
              <w:adjustRightInd w:val="0"/>
              <w:spacing w:line="360" w:lineRule="auto"/>
              <w:jc w:val="center"/>
              <w:rPr>
                <w:rFonts w:ascii="Times New Roman" w:hAnsi="Times New Roman" w:cs="Times New Roman"/>
                <w:b/>
                <w:sz w:val="24"/>
                <w:szCs w:val="24"/>
              </w:rPr>
            </w:pPr>
            <w:r w:rsidRPr="002D3E54">
              <w:rPr>
                <w:rFonts w:ascii="Times New Roman" w:hAnsi="Times New Roman" w:cs="Times New Roman"/>
                <w:sz w:val="24"/>
                <w:szCs w:val="24"/>
              </w:rPr>
              <w:t xml:space="preserve">0% &lt; ROA </w:t>
            </w:r>
            <w:r w:rsidRPr="002D3E54">
              <w:rPr>
                <w:rFonts w:ascii="Times New Roman" w:eastAsia="TimesNewRomanPSMT" w:hAnsi="Times New Roman" w:cs="Times New Roman"/>
                <w:sz w:val="24"/>
                <w:szCs w:val="24"/>
              </w:rPr>
              <w:t>≤ 0,5%</w:t>
            </w:r>
          </w:p>
        </w:tc>
        <w:tc>
          <w:tcPr>
            <w:tcW w:w="3261" w:type="dxa"/>
          </w:tcPr>
          <w:p w:rsidR="003B0DC6" w:rsidRPr="003B0DC6" w:rsidRDefault="003B0DC6" w:rsidP="003B0DC6">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Kurang Sehat</w:t>
            </w:r>
          </w:p>
        </w:tc>
      </w:tr>
      <w:tr w:rsidR="003B0DC6" w:rsidTr="002D3E54">
        <w:tc>
          <w:tcPr>
            <w:tcW w:w="3260" w:type="dxa"/>
          </w:tcPr>
          <w:p w:rsidR="003B0DC6" w:rsidRPr="002D3E54" w:rsidRDefault="003B0DC6" w:rsidP="003B0DC6">
            <w:pPr>
              <w:autoSpaceDE w:val="0"/>
              <w:autoSpaceDN w:val="0"/>
              <w:adjustRightInd w:val="0"/>
              <w:spacing w:line="360" w:lineRule="auto"/>
              <w:jc w:val="center"/>
              <w:rPr>
                <w:rFonts w:ascii="Times New Roman" w:hAnsi="Times New Roman" w:cs="Times New Roman"/>
                <w:b/>
                <w:sz w:val="24"/>
                <w:szCs w:val="24"/>
              </w:rPr>
            </w:pPr>
            <w:r w:rsidRPr="002D3E54">
              <w:rPr>
                <w:rFonts w:ascii="Times New Roman" w:hAnsi="Times New Roman" w:cs="Times New Roman"/>
                <w:sz w:val="24"/>
                <w:szCs w:val="24"/>
              </w:rPr>
              <w:t xml:space="preserve">ROA </w:t>
            </w:r>
            <w:r w:rsidRPr="002D3E54">
              <w:rPr>
                <w:rFonts w:ascii="Times New Roman" w:eastAsia="TimesNewRomanPSMT" w:hAnsi="Times New Roman" w:cs="Times New Roman"/>
                <w:sz w:val="24"/>
                <w:szCs w:val="24"/>
              </w:rPr>
              <w:t>≤ 0%</w:t>
            </w:r>
          </w:p>
        </w:tc>
        <w:tc>
          <w:tcPr>
            <w:tcW w:w="3261" w:type="dxa"/>
          </w:tcPr>
          <w:p w:rsidR="003B0DC6" w:rsidRPr="003B0DC6" w:rsidRDefault="003B0DC6" w:rsidP="003B0DC6">
            <w:pPr>
              <w:autoSpaceDE w:val="0"/>
              <w:autoSpaceDN w:val="0"/>
              <w:adjustRightInd w:val="0"/>
              <w:spacing w:line="360" w:lineRule="auto"/>
              <w:jc w:val="center"/>
              <w:rPr>
                <w:rFonts w:ascii="Times New Roman" w:hAnsi="Times New Roman" w:cs="Times New Roman"/>
                <w:sz w:val="24"/>
                <w:szCs w:val="24"/>
              </w:rPr>
            </w:pPr>
            <w:r w:rsidRPr="003B0DC6">
              <w:rPr>
                <w:rFonts w:ascii="Times New Roman" w:hAnsi="Times New Roman" w:cs="Times New Roman"/>
                <w:sz w:val="24"/>
                <w:szCs w:val="24"/>
              </w:rPr>
              <w:t>Tidak Sehat</w:t>
            </w:r>
          </w:p>
        </w:tc>
      </w:tr>
    </w:tbl>
    <w:p w:rsidR="002D3E54" w:rsidRPr="00F2205D" w:rsidRDefault="002D3E54" w:rsidP="002D3E54">
      <w:pPr>
        <w:autoSpaceDE w:val="0"/>
        <w:autoSpaceDN w:val="0"/>
        <w:adjustRightInd w:val="0"/>
        <w:spacing w:after="0" w:line="480" w:lineRule="auto"/>
        <w:ind w:firstLine="720"/>
        <w:rPr>
          <w:rFonts w:ascii="Times New Roman" w:hAnsi="Times New Roman" w:cs="Times New Roman"/>
          <w:b/>
          <w:sz w:val="24"/>
          <w:szCs w:val="24"/>
          <w:lang w:val="id-ID"/>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w:t>
      </w:r>
      <w:r w:rsidR="00533257">
        <w:rPr>
          <w:rFonts w:ascii="Times New Roman" w:hAnsi="Times New Roman" w:cs="Times New Roman"/>
          <w:b/>
          <w:sz w:val="24"/>
          <w:szCs w:val="24"/>
          <w:lang w:val="id-ID"/>
        </w:rPr>
        <w:t>SE BI 6/23/DPNP/2011</w:t>
      </w:r>
    </w:p>
    <w:p w:rsidR="00EC7344" w:rsidRDefault="002D3E54" w:rsidP="006E5522">
      <w:pPr>
        <w:autoSpaceDE w:val="0"/>
        <w:autoSpaceDN w:val="0"/>
        <w:adjustRightInd w:val="0"/>
        <w:spacing w:after="0" w:line="480" w:lineRule="auto"/>
        <w:ind w:firstLine="720"/>
        <w:jc w:val="both"/>
        <w:rPr>
          <w:rFonts w:ascii="Times New Roman" w:hAnsi="Times New Roman" w:cs="Times New Roman"/>
          <w:sz w:val="24"/>
          <w:szCs w:val="24"/>
          <w:lang w:val="id-ID"/>
        </w:rPr>
      </w:pPr>
      <w:r>
        <w:rPr>
          <w:rFonts w:ascii="Times New Roman" w:hAnsi="Times New Roman" w:cs="Times New Roman"/>
          <w:sz w:val="24"/>
          <w:szCs w:val="24"/>
        </w:rPr>
        <w:t>Tabel di atas menunjukkan bahwa bank dikatakan sehat apabila ROA lebih dari 0</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Sebaliknya, apabila maksimal 0</w:t>
      </w:r>
      <w:proofErr w:type="gramStart"/>
      <w:r>
        <w:rPr>
          <w:rFonts w:ascii="Times New Roman" w:hAnsi="Times New Roman" w:cs="Times New Roman"/>
          <w:sz w:val="24"/>
          <w:szCs w:val="24"/>
        </w:rPr>
        <w:t>,5</w:t>
      </w:r>
      <w:proofErr w:type="gramEnd"/>
      <w:r>
        <w:rPr>
          <w:rFonts w:ascii="Times New Roman" w:hAnsi="Times New Roman" w:cs="Times New Roman"/>
          <w:sz w:val="24"/>
          <w:szCs w:val="24"/>
        </w:rPr>
        <w:t>%, maka bank tersebut dinyatakan tidak sehat.</w:t>
      </w:r>
    </w:p>
    <w:p w:rsidR="00F2205D" w:rsidRDefault="00F2205D" w:rsidP="006E5522">
      <w:pPr>
        <w:autoSpaceDE w:val="0"/>
        <w:autoSpaceDN w:val="0"/>
        <w:adjustRightInd w:val="0"/>
        <w:spacing w:after="0" w:line="480" w:lineRule="auto"/>
        <w:ind w:firstLine="720"/>
        <w:jc w:val="both"/>
        <w:rPr>
          <w:rFonts w:ascii="Times New Roman" w:hAnsi="Times New Roman" w:cs="Times New Roman"/>
          <w:sz w:val="24"/>
          <w:szCs w:val="24"/>
          <w:lang w:val="id-ID"/>
        </w:rPr>
      </w:pPr>
    </w:p>
    <w:p w:rsidR="00F2205D" w:rsidRPr="00F2205D" w:rsidRDefault="00F2205D" w:rsidP="006E5522">
      <w:pPr>
        <w:autoSpaceDE w:val="0"/>
        <w:autoSpaceDN w:val="0"/>
        <w:adjustRightInd w:val="0"/>
        <w:spacing w:after="0" w:line="480" w:lineRule="auto"/>
        <w:ind w:firstLine="720"/>
        <w:jc w:val="both"/>
        <w:rPr>
          <w:rFonts w:ascii="Times New Roman" w:hAnsi="Times New Roman" w:cs="Times New Roman"/>
          <w:sz w:val="24"/>
          <w:szCs w:val="24"/>
          <w:lang w:val="id-ID"/>
        </w:rPr>
      </w:pPr>
    </w:p>
    <w:p w:rsidR="006E5522" w:rsidRPr="006E5522" w:rsidRDefault="006E5522" w:rsidP="006E5522">
      <w:pPr>
        <w:autoSpaceDE w:val="0"/>
        <w:autoSpaceDN w:val="0"/>
        <w:adjustRightInd w:val="0"/>
        <w:spacing w:after="0" w:line="480" w:lineRule="auto"/>
        <w:ind w:firstLine="720"/>
        <w:jc w:val="both"/>
        <w:rPr>
          <w:rFonts w:ascii="Times New Roman" w:hAnsi="Times New Roman" w:cs="Times New Roman"/>
          <w:sz w:val="24"/>
          <w:szCs w:val="24"/>
          <w:lang w:val="id-ID"/>
        </w:rPr>
      </w:pPr>
    </w:p>
    <w:p w:rsidR="0034652F" w:rsidRDefault="0034652F" w:rsidP="00EC7344">
      <w:pPr>
        <w:tabs>
          <w:tab w:val="left" w:pos="0"/>
        </w:tabs>
        <w:spacing w:before="240" w:line="480" w:lineRule="auto"/>
        <w:rPr>
          <w:rFonts w:ascii="Times New Roman" w:hAnsi="Times New Roman" w:cs="Times New Roman"/>
          <w:b/>
          <w:sz w:val="24"/>
          <w:szCs w:val="24"/>
          <w:lang w:val="id-ID"/>
        </w:rPr>
      </w:pPr>
    </w:p>
    <w:p w:rsidR="00EC7344" w:rsidRDefault="00F2205D" w:rsidP="00EC7344">
      <w:pPr>
        <w:tabs>
          <w:tab w:val="left" w:pos="0"/>
        </w:tabs>
        <w:spacing w:before="240" w:line="480" w:lineRule="auto"/>
        <w:rPr>
          <w:rFonts w:ascii="Times New Roman" w:hAnsi="Times New Roman" w:cs="Times New Roman"/>
          <w:b/>
          <w:sz w:val="24"/>
          <w:szCs w:val="24"/>
          <w:lang w:val="id-ID"/>
        </w:rPr>
      </w:pPr>
      <w:r>
        <w:rPr>
          <w:rFonts w:ascii="Times New Roman" w:hAnsi="Times New Roman" w:cs="Times New Roman"/>
          <w:b/>
          <w:sz w:val="24"/>
          <w:szCs w:val="24"/>
        </w:rPr>
        <w:lastRenderedPageBreak/>
        <w:t>2.</w:t>
      </w:r>
      <w:r>
        <w:rPr>
          <w:rFonts w:ascii="Times New Roman" w:hAnsi="Times New Roman" w:cs="Times New Roman"/>
          <w:b/>
          <w:sz w:val="24"/>
          <w:szCs w:val="24"/>
          <w:lang w:val="id-ID"/>
        </w:rPr>
        <w:t>1.4</w:t>
      </w:r>
      <w:r>
        <w:rPr>
          <w:rFonts w:ascii="Times New Roman" w:hAnsi="Times New Roman" w:cs="Times New Roman"/>
          <w:b/>
          <w:sz w:val="24"/>
          <w:szCs w:val="24"/>
          <w:lang w:val="id-ID"/>
        </w:rPr>
        <w:tab/>
      </w:r>
      <w:r w:rsidR="00EC7344" w:rsidRPr="00492610">
        <w:rPr>
          <w:rFonts w:ascii="Times New Roman" w:hAnsi="Times New Roman" w:cs="Times New Roman"/>
          <w:b/>
          <w:sz w:val="24"/>
          <w:szCs w:val="24"/>
        </w:rPr>
        <w:t xml:space="preserve"> Penelitian Terdahulu</w:t>
      </w:r>
    </w:p>
    <w:p w:rsidR="00F2205D" w:rsidRDefault="00F2205D" w:rsidP="00F2205D">
      <w:pPr>
        <w:tabs>
          <w:tab w:val="left" w:pos="0"/>
        </w:tabs>
        <w:spacing w:after="0"/>
        <w:jc w:val="center"/>
        <w:rPr>
          <w:rFonts w:ascii="Times New Roman" w:hAnsi="Times New Roman" w:cs="Times New Roman"/>
          <w:b/>
          <w:sz w:val="24"/>
          <w:szCs w:val="24"/>
          <w:lang w:val="id-ID"/>
        </w:rPr>
      </w:pPr>
      <w:r>
        <w:rPr>
          <w:rFonts w:ascii="Times New Roman" w:hAnsi="Times New Roman" w:cs="Times New Roman"/>
          <w:b/>
          <w:sz w:val="24"/>
          <w:szCs w:val="24"/>
          <w:lang w:val="id-ID"/>
        </w:rPr>
        <w:t>Tabel 2.3</w:t>
      </w:r>
    </w:p>
    <w:p w:rsidR="00F2205D" w:rsidRPr="00F2205D" w:rsidRDefault="00F2205D" w:rsidP="00F2205D">
      <w:pPr>
        <w:tabs>
          <w:tab w:val="left" w:pos="0"/>
        </w:tabs>
        <w:spacing w:after="0"/>
        <w:jc w:val="center"/>
        <w:rPr>
          <w:rFonts w:ascii="Times New Roman" w:hAnsi="Times New Roman" w:cs="Times New Roman"/>
          <w:b/>
          <w:sz w:val="24"/>
          <w:szCs w:val="24"/>
          <w:lang w:val="id-ID"/>
        </w:rPr>
      </w:pPr>
      <w:r>
        <w:rPr>
          <w:rFonts w:ascii="Times New Roman" w:hAnsi="Times New Roman" w:cs="Times New Roman"/>
          <w:b/>
          <w:sz w:val="24"/>
          <w:szCs w:val="24"/>
          <w:lang w:val="id-ID"/>
        </w:rPr>
        <w:t>Penelitian Terdahulu</w:t>
      </w:r>
    </w:p>
    <w:tbl>
      <w:tblPr>
        <w:tblStyle w:val="TableGrid"/>
        <w:tblW w:w="9356" w:type="dxa"/>
        <w:tblInd w:w="-601" w:type="dxa"/>
        <w:tblLook w:val="04A0" w:firstRow="1" w:lastRow="0" w:firstColumn="1" w:lastColumn="0" w:noHBand="0" w:noVBand="1"/>
      </w:tblPr>
      <w:tblGrid>
        <w:gridCol w:w="522"/>
        <w:gridCol w:w="1634"/>
        <w:gridCol w:w="1079"/>
        <w:gridCol w:w="3590"/>
        <w:gridCol w:w="2531"/>
      </w:tblGrid>
      <w:tr w:rsidR="00DF44C6" w:rsidTr="00452269">
        <w:trPr>
          <w:trHeight w:val="565"/>
        </w:trPr>
        <w:tc>
          <w:tcPr>
            <w:tcW w:w="567" w:type="dxa"/>
          </w:tcPr>
          <w:p w:rsidR="00EC7344" w:rsidRDefault="00EC7344" w:rsidP="00452269">
            <w:pPr>
              <w:tabs>
                <w:tab w:val="left" w:pos="0"/>
              </w:tabs>
              <w:rPr>
                <w:rFonts w:ascii="Times New Roman" w:hAnsi="Times New Roman" w:cs="Times New Roman"/>
                <w:b/>
                <w:sz w:val="24"/>
                <w:szCs w:val="24"/>
              </w:rPr>
            </w:pPr>
            <w:r>
              <w:rPr>
                <w:rFonts w:ascii="Times New Roman" w:hAnsi="Times New Roman" w:cs="Times New Roman"/>
                <w:b/>
                <w:sz w:val="24"/>
                <w:szCs w:val="24"/>
              </w:rPr>
              <w:t>No</w:t>
            </w:r>
          </w:p>
        </w:tc>
        <w:tc>
          <w:tcPr>
            <w:tcW w:w="1702" w:type="dxa"/>
          </w:tcPr>
          <w:p w:rsidR="00EC7344" w:rsidRDefault="00EC7344" w:rsidP="00452269">
            <w:pPr>
              <w:tabs>
                <w:tab w:val="left" w:pos="0"/>
              </w:tabs>
              <w:rPr>
                <w:rFonts w:ascii="Times New Roman" w:hAnsi="Times New Roman" w:cs="Times New Roman"/>
                <w:b/>
                <w:sz w:val="24"/>
                <w:szCs w:val="24"/>
              </w:rPr>
            </w:pPr>
            <w:r>
              <w:rPr>
                <w:rFonts w:ascii="Times New Roman" w:hAnsi="Times New Roman" w:cs="Times New Roman"/>
                <w:b/>
                <w:sz w:val="24"/>
                <w:szCs w:val="24"/>
              </w:rPr>
              <w:t>Nama Peneliti</w:t>
            </w:r>
          </w:p>
        </w:tc>
        <w:tc>
          <w:tcPr>
            <w:tcW w:w="1417" w:type="dxa"/>
          </w:tcPr>
          <w:p w:rsidR="00EC7344" w:rsidRDefault="00EC7344" w:rsidP="00452269">
            <w:pPr>
              <w:tabs>
                <w:tab w:val="left" w:pos="0"/>
              </w:tabs>
              <w:rPr>
                <w:rFonts w:ascii="Times New Roman" w:hAnsi="Times New Roman" w:cs="Times New Roman"/>
                <w:b/>
                <w:sz w:val="24"/>
                <w:szCs w:val="24"/>
              </w:rPr>
            </w:pPr>
            <w:r>
              <w:rPr>
                <w:rFonts w:ascii="Times New Roman" w:hAnsi="Times New Roman" w:cs="Times New Roman"/>
                <w:b/>
                <w:sz w:val="24"/>
                <w:szCs w:val="24"/>
              </w:rPr>
              <w:t>Tahun Peneliti</w:t>
            </w:r>
          </w:p>
        </w:tc>
        <w:tc>
          <w:tcPr>
            <w:tcW w:w="2835" w:type="dxa"/>
          </w:tcPr>
          <w:p w:rsidR="00EC7344" w:rsidRDefault="00EC7344" w:rsidP="00452269">
            <w:pPr>
              <w:tabs>
                <w:tab w:val="left" w:pos="0"/>
              </w:tabs>
              <w:rPr>
                <w:rFonts w:ascii="Times New Roman" w:hAnsi="Times New Roman" w:cs="Times New Roman"/>
                <w:b/>
                <w:sz w:val="24"/>
                <w:szCs w:val="24"/>
              </w:rPr>
            </w:pPr>
            <w:r>
              <w:rPr>
                <w:rFonts w:ascii="Times New Roman" w:hAnsi="Times New Roman" w:cs="Times New Roman"/>
                <w:b/>
                <w:sz w:val="24"/>
                <w:szCs w:val="24"/>
              </w:rPr>
              <w:t>Jurnal Penelitian</w:t>
            </w:r>
          </w:p>
        </w:tc>
        <w:tc>
          <w:tcPr>
            <w:tcW w:w="2835" w:type="dxa"/>
          </w:tcPr>
          <w:p w:rsidR="00EC7344" w:rsidRDefault="00EC7344" w:rsidP="00452269">
            <w:pPr>
              <w:tabs>
                <w:tab w:val="left" w:pos="0"/>
              </w:tabs>
              <w:rPr>
                <w:rFonts w:ascii="Times New Roman" w:hAnsi="Times New Roman" w:cs="Times New Roman"/>
                <w:b/>
                <w:sz w:val="24"/>
                <w:szCs w:val="24"/>
              </w:rPr>
            </w:pPr>
            <w:r>
              <w:rPr>
                <w:rFonts w:ascii="Times New Roman" w:hAnsi="Times New Roman" w:cs="Times New Roman"/>
                <w:b/>
                <w:sz w:val="24"/>
                <w:szCs w:val="24"/>
              </w:rPr>
              <w:t>Hasil Penelitian</w:t>
            </w:r>
          </w:p>
        </w:tc>
      </w:tr>
      <w:tr w:rsidR="00DF44C6" w:rsidTr="00452269">
        <w:tc>
          <w:tcPr>
            <w:tcW w:w="567" w:type="dxa"/>
          </w:tcPr>
          <w:p w:rsidR="00EC7344" w:rsidRPr="00492610" w:rsidRDefault="00EC7344" w:rsidP="00452269">
            <w:pPr>
              <w:tabs>
                <w:tab w:val="left" w:pos="0"/>
              </w:tabs>
              <w:rPr>
                <w:rFonts w:ascii="Times New Roman" w:hAnsi="Times New Roman" w:cs="Times New Roman"/>
                <w:sz w:val="24"/>
                <w:szCs w:val="24"/>
              </w:rPr>
            </w:pPr>
            <w:r w:rsidRPr="00492610">
              <w:rPr>
                <w:rFonts w:ascii="Times New Roman" w:hAnsi="Times New Roman" w:cs="Times New Roman"/>
                <w:sz w:val="24"/>
                <w:szCs w:val="24"/>
              </w:rPr>
              <w:t>1</w:t>
            </w:r>
          </w:p>
        </w:tc>
        <w:tc>
          <w:tcPr>
            <w:tcW w:w="1702" w:type="dxa"/>
          </w:tcPr>
          <w:p w:rsidR="00EC7344" w:rsidRPr="000F0B57" w:rsidRDefault="00EC7344" w:rsidP="00452269">
            <w:pPr>
              <w:tabs>
                <w:tab w:val="left" w:pos="0"/>
              </w:tabs>
              <w:rPr>
                <w:rFonts w:ascii="Times New Roman" w:hAnsi="Times New Roman" w:cs="Times New Roman"/>
                <w:sz w:val="24"/>
                <w:szCs w:val="24"/>
                <w:lang w:val="id-ID"/>
              </w:rPr>
            </w:pPr>
            <w:r w:rsidRPr="0099145A">
              <w:rPr>
                <w:rFonts w:ascii="Times New Roman" w:hAnsi="Times New Roman" w:cs="Times New Roman"/>
                <w:sz w:val="24"/>
                <w:szCs w:val="24"/>
              </w:rPr>
              <w:t xml:space="preserve">Anisa </w:t>
            </w:r>
            <w:r>
              <w:rPr>
                <w:rFonts w:ascii="Times New Roman" w:hAnsi="Times New Roman" w:cs="Times New Roman"/>
                <w:sz w:val="24"/>
                <w:szCs w:val="24"/>
              </w:rPr>
              <w:t>Nursatyani</w:t>
            </w:r>
          </w:p>
        </w:tc>
        <w:tc>
          <w:tcPr>
            <w:tcW w:w="1417" w:type="dxa"/>
          </w:tcPr>
          <w:p w:rsidR="00EC7344" w:rsidRPr="0099145A" w:rsidRDefault="00EC7344" w:rsidP="00452269">
            <w:pPr>
              <w:tabs>
                <w:tab w:val="left" w:pos="0"/>
              </w:tabs>
              <w:rPr>
                <w:rFonts w:ascii="Times New Roman" w:hAnsi="Times New Roman" w:cs="Times New Roman"/>
                <w:sz w:val="24"/>
                <w:szCs w:val="24"/>
              </w:rPr>
            </w:pPr>
            <w:r w:rsidRPr="0099145A">
              <w:rPr>
                <w:rFonts w:ascii="Times New Roman" w:hAnsi="Times New Roman" w:cs="Times New Roman"/>
                <w:sz w:val="24"/>
                <w:szCs w:val="24"/>
              </w:rPr>
              <w:t>2011</w:t>
            </w:r>
          </w:p>
        </w:tc>
        <w:tc>
          <w:tcPr>
            <w:tcW w:w="2835" w:type="dxa"/>
          </w:tcPr>
          <w:p w:rsidR="00EC7344" w:rsidRPr="0099145A" w:rsidRDefault="00EC7344" w:rsidP="00452269">
            <w:pPr>
              <w:tabs>
                <w:tab w:val="left" w:pos="0"/>
              </w:tabs>
              <w:rPr>
                <w:rFonts w:ascii="Times New Roman" w:hAnsi="Times New Roman" w:cs="Times New Roman"/>
                <w:sz w:val="24"/>
                <w:szCs w:val="24"/>
              </w:rPr>
            </w:pPr>
            <w:r w:rsidRPr="0099145A">
              <w:rPr>
                <w:rFonts w:ascii="Times New Roman" w:hAnsi="Times New Roman" w:cs="Times New Roman"/>
                <w:sz w:val="24"/>
                <w:szCs w:val="24"/>
              </w:rPr>
              <w:t xml:space="preserve">Analisis </w:t>
            </w:r>
            <w:r>
              <w:rPr>
                <w:rFonts w:ascii="Times New Roman" w:hAnsi="Times New Roman" w:cs="Times New Roman"/>
                <w:sz w:val="24"/>
                <w:szCs w:val="24"/>
              </w:rPr>
              <w:t>Pengaruh Efisiensi Operasi, Risiko Kredit, Risiko Pasar, dan Modal Terhadap Kinerja Keuangan Perbankan (studi perbandingan pada Bank Domestik dan Bank Asing di Indonesia periode 2004-2008)</w:t>
            </w:r>
          </w:p>
        </w:tc>
        <w:tc>
          <w:tcPr>
            <w:tcW w:w="2835" w:type="dxa"/>
          </w:tcPr>
          <w:p w:rsidR="00EC7344" w:rsidRDefault="00EC7344" w:rsidP="00452269">
            <w:pPr>
              <w:tabs>
                <w:tab w:val="left" w:pos="0"/>
              </w:tabs>
              <w:rPr>
                <w:rFonts w:ascii="Times New Roman" w:hAnsi="Times New Roman" w:cs="Times New Roman"/>
                <w:b/>
                <w:sz w:val="24"/>
                <w:szCs w:val="24"/>
              </w:rPr>
            </w:pPr>
            <w:r w:rsidRPr="00525166">
              <w:rPr>
                <w:rFonts w:ascii="Times New Roman" w:hAnsi="Times New Roman" w:cs="Times New Roman"/>
                <w:color w:val="000000"/>
                <w:sz w:val="24"/>
                <w:szCs w:val="24"/>
                <w:shd w:val="clear" w:color="auto" w:fill="FFFFFF"/>
              </w:rPr>
              <w:t>Hasil uji t menunjukkan efisiensi operasi (BOPO)</w:t>
            </w:r>
            <w:r>
              <w:rPr>
                <w:rFonts w:ascii="Times New Roman" w:hAnsi="Times New Roman" w:cs="Times New Roman"/>
                <w:color w:val="000000"/>
                <w:sz w:val="24"/>
                <w:szCs w:val="24"/>
                <w:shd w:val="clear" w:color="auto" w:fill="FFFFFF"/>
              </w:rPr>
              <w:t>,</w:t>
            </w:r>
            <w:r w:rsidRPr="00525166">
              <w:rPr>
                <w:rFonts w:ascii="Times New Roman" w:hAnsi="Times New Roman" w:cs="Times New Roman"/>
                <w:color w:val="000000"/>
                <w:sz w:val="24"/>
                <w:szCs w:val="24"/>
                <w:shd w:val="clear" w:color="auto" w:fill="FFFFFF"/>
              </w:rPr>
              <w:t xml:space="preserve"> Risiko kredit (NPL) berpengaruh negatif dan signifikan terhadap kinerja keuangan (RO</w:t>
            </w:r>
            <w:r>
              <w:rPr>
                <w:rFonts w:ascii="Times New Roman" w:hAnsi="Times New Roman" w:cs="Times New Roman"/>
                <w:color w:val="000000"/>
                <w:sz w:val="24"/>
                <w:szCs w:val="24"/>
                <w:shd w:val="clear" w:color="auto" w:fill="FFFFFF"/>
              </w:rPr>
              <w:t>A) bank domestik dan bank asing</w:t>
            </w:r>
            <w:r w:rsidRPr="00525166">
              <w:rPr>
                <w:rFonts w:ascii="Times New Roman" w:hAnsi="Times New Roman" w:cs="Times New Roman"/>
                <w:color w:val="000000"/>
                <w:sz w:val="24"/>
                <w:szCs w:val="24"/>
                <w:shd w:val="clear" w:color="auto" w:fill="FFFFFF"/>
              </w:rPr>
              <w:t>. Risiko pasar (NIM)</w:t>
            </w:r>
            <w:r>
              <w:rPr>
                <w:rFonts w:ascii="Times New Roman" w:hAnsi="Times New Roman" w:cs="Times New Roman"/>
                <w:color w:val="000000"/>
                <w:sz w:val="24"/>
                <w:szCs w:val="24"/>
                <w:shd w:val="clear" w:color="auto" w:fill="FFFFFF"/>
              </w:rPr>
              <w:t>, Modal (CAR)</w:t>
            </w:r>
            <w:r w:rsidRPr="00525166">
              <w:rPr>
                <w:rFonts w:ascii="Times New Roman" w:hAnsi="Times New Roman" w:cs="Times New Roman"/>
                <w:color w:val="000000"/>
                <w:sz w:val="24"/>
                <w:szCs w:val="24"/>
                <w:shd w:val="clear" w:color="auto" w:fill="FFFFFF"/>
              </w:rPr>
              <w:t xml:space="preserve"> berpengaruh positif dan signifikan terhadap kinerja keuangan (RO</w:t>
            </w:r>
            <w:r>
              <w:rPr>
                <w:rFonts w:ascii="Times New Roman" w:hAnsi="Times New Roman" w:cs="Times New Roman"/>
                <w:color w:val="000000"/>
                <w:sz w:val="24"/>
                <w:szCs w:val="24"/>
                <w:shd w:val="clear" w:color="auto" w:fill="FFFFFF"/>
              </w:rPr>
              <w:t>A) bank domestik dan bank asing</w:t>
            </w:r>
            <w:r w:rsidRPr="00525166">
              <w:rPr>
                <w:rFonts w:ascii="Times New Roman" w:hAnsi="Times New Roman" w:cs="Times New Roman"/>
                <w:color w:val="000000"/>
                <w:sz w:val="24"/>
                <w:szCs w:val="24"/>
                <w:shd w:val="clear" w:color="auto" w:fill="FFFFFF"/>
              </w:rPr>
              <w:t>. Berdasarkan hasil uji Chow Test diperoleh kesimpulan bahwa terdapat perbedaan pengaruh efisiensi operasi (BOPO), risiko kredit (NPL), risiko pasar (NIM), dan modal (CAR) terhadap kinerja keuangan (ROA) antara bank domestik dan bank asing</w:t>
            </w:r>
          </w:p>
        </w:tc>
      </w:tr>
      <w:tr w:rsidR="00DF44C6" w:rsidTr="00452269">
        <w:tc>
          <w:tcPr>
            <w:tcW w:w="567" w:type="dxa"/>
          </w:tcPr>
          <w:p w:rsidR="00EC7344" w:rsidRPr="008935CE" w:rsidRDefault="00EC7344" w:rsidP="00452269">
            <w:pPr>
              <w:tabs>
                <w:tab w:val="left" w:pos="0"/>
              </w:tabs>
              <w:rPr>
                <w:rFonts w:ascii="Times New Roman" w:hAnsi="Times New Roman" w:cs="Times New Roman"/>
                <w:sz w:val="24"/>
                <w:szCs w:val="24"/>
              </w:rPr>
            </w:pPr>
            <w:r w:rsidRPr="008935CE">
              <w:rPr>
                <w:rFonts w:ascii="Times New Roman" w:hAnsi="Times New Roman" w:cs="Times New Roman"/>
                <w:sz w:val="24"/>
                <w:szCs w:val="24"/>
              </w:rPr>
              <w:t>2</w:t>
            </w:r>
          </w:p>
        </w:tc>
        <w:tc>
          <w:tcPr>
            <w:tcW w:w="1702" w:type="dxa"/>
          </w:tcPr>
          <w:p w:rsidR="00EC7344" w:rsidRPr="000F0B57" w:rsidRDefault="000F0B57" w:rsidP="00452269">
            <w:pPr>
              <w:tabs>
                <w:tab w:val="left" w:pos="0"/>
              </w:tabs>
              <w:rPr>
                <w:rFonts w:ascii="Times New Roman" w:hAnsi="Times New Roman" w:cs="Times New Roman"/>
                <w:sz w:val="24"/>
                <w:szCs w:val="24"/>
                <w:lang w:val="id-ID"/>
              </w:rPr>
            </w:pPr>
            <w:r>
              <w:rPr>
                <w:rFonts w:ascii="Times New Roman" w:hAnsi="Times New Roman" w:cs="Times New Roman"/>
                <w:sz w:val="24"/>
                <w:szCs w:val="24"/>
                <w:lang w:val="id-ID"/>
              </w:rPr>
              <w:t>Diana Puspitasari</w:t>
            </w:r>
          </w:p>
        </w:tc>
        <w:tc>
          <w:tcPr>
            <w:tcW w:w="1417" w:type="dxa"/>
          </w:tcPr>
          <w:p w:rsidR="00EC7344" w:rsidRPr="000F0B57" w:rsidRDefault="000F0B57" w:rsidP="00452269">
            <w:pPr>
              <w:tabs>
                <w:tab w:val="left" w:pos="0"/>
              </w:tabs>
              <w:rPr>
                <w:rFonts w:ascii="Times New Roman" w:hAnsi="Times New Roman" w:cs="Times New Roman"/>
                <w:sz w:val="24"/>
                <w:szCs w:val="24"/>
                <w:lang w:val="id-ID"/>
              </w:rPr>
            </w:pPr>
            <w:r>
              <w:rPr>
                <w:rFonts w:ascii="Times New Roman" w:hAnsi="Times New Roman" w:cs="Times New Roman"/>
                <w:sz w:val="24"/>
                <w:szCs w:val="24"/>
              </w:rPr>
              <w:t>20</w:t>
            </w:r>
            <w:r>
              <w:rPr>
                <w:rFonts w:ascii="Times New Roman" w:hAnsi="Times New Roman" w:cs="Times New Roman"/>
                <w:sz w:val="24"/>
                <w:szCs w:val="24"/>
                <w:lang w:val="id-ID"/>
              </w:rPr>
              <w:t>09</w:t>
            </w:r>
          </w:p>
        </w:tc>
        <w:tc>
          <w:tcPr>
            <w:tcW w:w="2835" w:type="dxa"/>
          </w:tcPr>
          <w:p w:rsidR="00EC7344" w:rsidRPr="000F0B57" w:rsidRDefault="00EC7344" w:rsidP="000F0B57">
            <w:pPr>
              <w:autoSpaceDE w:val="0"/>
              <w:autoSpaceDN w:val="0"/>
              <w:adjustRightInd w:val="0"/>
              <w:rPr>
                <w:rFonts w:ascii="Times New Roman" w:hAnsi="Times New Roman" w:cs="Times New Roman"/>
                <w:b/>
                <w:sz w:val="24"/>
                <w:szCs w:val="24"/>
                <w:lang w:val="id-ID"/>
              </w:rPr>
            </w:pPr>
            <w:r w:rsidRPr="006D5728">
              <w:rPr>
                <w:rFonts w:ascii="Times New Roman" w:hAnsi="Times New Roman" w:cs="Times New Roman"/>
                <w:bCs/>
                <w:sz w:val="24"/>
                <w:szCs w:val="24"/>
              </w:rPr>
              <w:t xml:space="preserve">Analisis </w:t>
            </w:r>
            <w:r w:rsidR="000F0B57">
              <w:rPr>
                <w:rFonts w:ascii="Times New Roman" w:hAnsi="Times New Roman" w:cs="Times New Roman"/>
                <w:bCs/>
                <w:sz w:val="24"/>
                <w:szCs w:val="24"/>
                <w:lang w:val="id-ID"/>
              </w:rPr>
              <w:t>Pengaruh CAR,NPL,PDN,NIM,BOPO,LDR, dan suku bunga SBI terhadap ROA( studi pada Bank Devisa di Indonesia periode 2003-2007)</w:t>
            </w:r>
          </w:p>
        </w:tc>
        <w:tc>
          <w:tcPr>
            <w:tcW w:w="2835" w:type="dxa"/>
          </w:tcPr>
          <w:p w:rsidR="00EC7344" w:rsidRPr="000F0B57" w:rsidRDefault="00EC7344" w:rsidP="000F0B57">
            <w:pPr>
              <w:autoSpaceDE w:val="0"/>
              <w:autoSpaceDN w:val="0"/>
              <w:adjustRightInd w:val="0"/>
              <w:rPr>
                <w:rFonts w:ascii="Times New Roman" w:hAnsi="Times New Roman" w:cs="Times New Roman"/>
                <w:b/>
                <w:sz w:val="24"/>
                <w:szCs w:val="24"/>
                <w:lang w:val="id-ID"/>
              </w:rPr>
            </w:pPr>
            <w:r>
              <w:rPr>
                <w:rFonts w:ascii="Times New Roman" w:hAnsi="Times New Roman" w:cs="Times New Roman"/>
                <w:sz w:val="24"/>
                <w:szCs w:val="24"/>
              </w:rPr>
              <w:t xml:space="preserve">Hasil </w:t>
            </w:r>
            <w:r w:rsidR="000F0B57">
              <w:rPr>
                <w:rFonts w:ascii="Times New Roman" w:hAnsi="Times New Roman" w:cs="Times New Roman"/>
                <w:sz w:val="24"/>
                <w:szCs w:val="24"/>
                <w:lang w:val="id-ID"/>
              </w:rPr>
              <w:t xml:space="preserve">penelitian ini menunjukan bahwa variable PDN dan suku bunga SBI tidak menunjukan pengaruh signifikan terhadap ROA.Variabel CAR,NIM,dan LDR berpengaruh positif signifikan terhadap ROA, sedangkan variabel NPL dan BOPO berpengaruh </w:t>
            </w:r>
            <w:r w:rsidR="000F0B57">
              <w:rPr>
                <w:rFonts w:ascii="Times New Roman" w:hAnsi="Times New Roman" w:cs="Times New Roman"/>
                <w:sz w:val="24"/>
                <w:szCs w:val="24"/>
                <w:lang w:val="id-ID"/>
              </w:rPr>
              <w:lastRenderedPageBreak/>
              <w:t>negatif signifikan terhadap ROA.</w:t>
            </w:r>
          </w:p>
        </w:tc>
      </w:tr>
      <w:tr w:rsidR="00DF44C6" w:rsidTr="00452269">
        <w:tc>
          <w:tcPr>
            <w:tcW w:w="567" w:type="dxa"/>
          </w:tcPr>
          <w:p w:rsidR="00EC7344" w:rsidRPr="003334AD" w:rsidRDefault="00EC7344" w:rsidP="00452269">
            <w:pPr>
              <w:tabs>
                <w:tab w:val="left" w:pos="0"/>
              </w:tabs>
              <w:rPr>
                <w:rFonts w:ascii="Times New Roman" w:hAnsi="Times New Roman" w:cs="Times New Roman"/>
                <w:sz w:val="24"/>
                <w:szCs w:val="24"/>
              </w:rPr>
            </w:pPr>
            <w:r>
              <w:rPr>
                <w:rFonts w:ascii="Times New Roman" w:hAnsi="Times New Roman" w:cs="Times New Roman"/>
                <w:sz w:val="24"/>
                <w:szCs w:val="24"/>
              </w:rPr>
              <w:lastRenderedPageBreak/>
              <w:t>3</w:t>
            </w:r>
          </w:p>
        </w:tc>
        <w:tc>
          <w:tcPr>
            <w:tcW w:w="1702" w:type="dxa"/>
          </w:tcPr>
          <w:p w:rsidR="00EC7344" w:rsidRPr="003334AD" w:rsidRDefault="00EC7344" w:rsidP="00452269">
            <w:pPr>
              <w:tabs>
                <w:tab w:val="left" w:pos="0"/>
              </w:tabs>
              <w:rPr>
                <w:rFonts w:ascii="Times New Roman" w:hAnsi="Times New Roman" w:cs="Times New Roman"/>
                <w:sz w:val="24"/>
                <w:szCs w:val="24"/>
              </w:rPr>
            </w:pPr>
            <w:r w:rsidRPr="003334AD">
              <w:rPr>
                <w:rFonts w:ascii="Times New Roman" w:hAnsi="Times New Roman" w:cs="Times New Roman"/>
                <w:sz w:val="24"/>
                <w:szCs w:val="24"/>
              </w:rPr>
              <w:t>I Made Hendra Edy Saputra, dkk.</w:t>
            </w:r>
          </w:p>
        </w:tc>
        <w:tc>
          <w:tcPr>
            <w:tcW w:w="1417" w:type="dxa"/>
          </w:tcPr>
          <w:p w:rsidR="00EC7344" w:rsidRPr="003334AD" w:rsidRDefault="00EC7344" w:rsidP="00452269">
            <w:pPr>
              <w:tabs>
                <w:tab w:val="left" w:pos="0"/>
              </w:tabs>
              <w:rPr>
                <w:rFonts w:ascii="Times New Roman" w:hAnsi="Times New Roman" w:cs="Times New Roman"/>
                <w:sz w:val="24"/>
                <w:szCs w:val="24"/>
              </w:rPr>
            </w:pPr>
            <w:r w:rsidRPr="003334AD">
              <w:rPr>
                <w:rFonts w:ascii="Times New Roman" w:hAnsi="Times New Roman" w:cs="Times New Roman"/>
                <w:sz w:val="24"/>
                <w:szCs w:val="24"/>
              </w:rPr>
              <w:t>2016</w:t>
            </w:r>
          </w:p>
        </w:tc>
        <w:tc>
          <w:tcPr>
            <w:tcW w:w="2835" w:type="dxa"/>
          </w:tcPr>
          <w:p w:rsidR="00EC7344" w:rsidRPr="003334AD" w:rsidRDefault="00EC7344" w:rsidP="00452269">
            <w:pPr>
              <w:tabs>
                <w:tab w:val="left" w:pos="0"/>
              </w:tabs>
              <w:rPr>
                <w:rFonts w:ascii="Times New Roman" w:hAnsi="Times New Roman" w:cs="Times New Roman"/>
                <w:sz w:val="24"/>
                <w:szCs w:val="24"/>
              </w:rPr>
            </w:pPr>
            <w:r w:rsidRPr="003334AD">
              <w:rPr>
                <w:rFonts w:ascii="Times New Roman" w:hAnsi="Times New Roman" w:cs="Times New Roman"/>
                <w:sz w:val="24"/>
                <w:szCs w:val="24"/>
              </w:rPr>
              <w:t>Pengaruh Kecukupan Modal, risiko Kredit, Biaya Operasional Pendapatan Operasional Pada Profitabilitas Bank</w:t>
            </w:r>
          </w:p>
        </w:tc>
        <w:tc>
          <w:tcPr>
            <w:tcW w:w="2835" w:type="dxa"/>
          </w:tcPr>
          <w:p w:rsidR="00EC7344" w:rsidRPr="004A0335" w:rsidRDefault="00EC7344" w:rsidP="00452269">
            <w:pPr>
              <w:autoSpaceDE w:val="0"/>
              <w:autoSpaceDN w:val="0"/>
              <w:adjustRightInd w:val="0"/>
              <w:jc w:val="both"/>
              <w:rPr>
                <w:rFonts w:ascii="Times New Roman" w:hAnsi="Times New Roman" w:cs="Times New Roman"/>
                <w:sz w:val="24"/>
                <w:szCs w:val="24"/>
              </w:rPr>
            </w:pPr>
            <w:r w:rsidRPr="004A0335">
              <w:rPr>
                <w:rFonts w:ascii="Times New Roman" w:hAnsi="Times New Roman" w:cs="Times New Roman"/>
                <w:sz w:val="24"/>
                <w:szCs w:val="24"/>
              </w:rPr>
              <w:t>hasil analisis menunjukkan bahwa secara parsial kecukupan modal berpengaruh positif pada profitabilitas bank yang terdaftar di BEI tahun 2009-2013, sedangkan risiko kredit dan biaya operasional pendapatan operasional (BOPO) berpengaruh negatif pada Profitabilitas Bank yang terdaftar di BEI tahun 2009-2013.</w:t>
            </w:r>
          </w:p>
          <w:p w:rsidR="00EC7344" w:rsidRDefault="00EC7344" w:rsidP="00452269">
            <w:pPr>
              <w:tabs>
                <w:tab w:val="left" w:pos="0"/>
              </w:tabs>
              <w:rPr>
                <w:rFonts w:ascii="Times New Roman" w:hAnsi="Times New Roman" w:cs="Times New Roman"/>
                <w:b/>
                <w:sz w:val="24"/>
                <w:szCs w:val="24"/>
              </w:rPr>
            </w:pPr>
          </w:p>
        </w:tc>
      </w:tr>
      <w:tr w:rsidR="00DF44C6" w:rsidTr="00452269">
        <w:tc>
          <w:tcPr>
            <w:tcW w:w="567" w:type="dxa"/>
          </w:tcPr>
          <w:p w:rsidR="00EC7344" w:rsidRPr="003334AD" w:rsidRDefault="00EC7344" w:rsidP="00452269">
            <w:pPr>
              <w:tabs>
                <w:tab w:val="left" w:pos="0"/>
              </w:tabs>
              <w:rPr>
                <w:rFonts w:ascii="Times New Roman" w:hAnsi="Times New Roman" w:cs="Times New Roman"/>
                <w:sz w:val="24"/>
                <w:szCs w:val="24"/>
              </w:rPr>
            </w:pPr>
            <w:r>
              <w:rPr>
                <w:rFonts w:ascii="Times New Roman" w:hAnsi="Times New Roman" w:cs="Times New Roman"/>
                <w:sz w:val="24"/>
                <w:szCs w:val="24"/>
              </w:rPr>
              <w:t>4</w:t>
            </w:r>
          </w:p>
        </w:tc>
        <w:tc>
          <w:tcPr>
            <w:tcW w:w="1702" w:type="dxa"/>
          </w:tcPr>
          <w:p w:rsidR="00EC7344" w:rsidRPr="00257466" w:rsidRDefault="00257466" w:rsidP="00452269">
            <w:pPr>
              <w:tabs>
                <w:tab w:val="left" w:pos="0"/>
              </w:tabs>
              <w:rPr>
                <w:rFonts w:ascii="Times New Roman" w:hAnsi="Times New Roman" w:cs="Times New Roman"/>
                <w:b/>
                <w:sz w:val="24"/>
                <w:szCs w:val="24"/>
                <w:lang w:val="id-ID"/>
              </w:rPr>
            </w:pPr>
            <w:r>
              <w:rPr>
                <w:rFonts w:ascii="Times New Roman" w:hAnsi="Times New Roman" w:cs="Times New Roman"/>
                <w:sz w:val="24"/>
                <w:szCs w:val="24"/>
                <w:lang w:val="id-ID"/>
              </w:rPr>
              <w:t xml:space="preserve">Muh.Sabir </w:t>
            </w:r>
          </w:p>
        </w:tc>
        <w:tc>
          <w:tcPr>
            <w:tcW w:w="1417" w:type="dxa"/>
          </w:tcPr>
          <w:p w:rsidR="00EC7344" w:rsidRPr="00257466" w:rsidRDefault="00257466" w:rsidP="00452269">
            <w:pPr>
              <w:tabs>
                <w:tab w:val="left" w:pos="0"/>
              </w:tabs>
              <w:rPr>
                <w:rFonts w:ascii="Times New Roman" w:hAnsi="Times New Roman" w:cs="Times New Roman"/>
                <w:b/>
                <w:sz w:val="24"/>
                <w:szCs w:val="24"/>
                <w:lang w:val="id-ID"/>
              </w:rPr>
            </w:pPr>
            <w:r>
              <w:rPr>
                <w:rFonts w:ascii="Times New Roman" w:hAnsi="Times New Roman" w:cs="Times New Roman"/>
                <w:sz w:val="24"/>
                <w:szCs w:val="24"/>
              </w:rPr>
              <w:t>20</w:t>
            </w:r>
            <w:r>
              <w:rPr>
                <w:rFonts w:ascii="Times New Roman" w:hAnsi="Times New Roman" w:cs="Times New Roman"/>
                <w:sz w:val="24"/>
                <w:szCs w:val="24"/>
                <w:lang w:val="id-ID"/>
              </w:rPr>
              <w:t>12</w:t>
            </w:r>
          </w:p>
        </w:tc>
        <w:tc>
          <w:tcPr>
            <w:tcW w:w="2835" w:type="dxa"/>
          </w:tcPr>
          <w:p w:rsidR="00EC7344" w:rsidRPr="00257466" w:rsidRDefault="00257466" w:rsidP="00452269">
            <w:pPr>
              <w:tabs>
                <w:tab w:val="left" w:pos="0"/>
              </w:tabs>
              <w:rPr>
                <w:rFonts w:ascii="Times New Roman" w:hAnsi="Times New Roman" w:cs="Times New Roman"/>
                <w:b/>
                <w:sz w:val="24"/>
                <w:szCs w:val="24"/>
                <w:lang w:val="id-ID"/>
              </w:rPr>
            </w:pPr>
            <w:r>
              <w:rPr>
                <w:rFonts w:ascii="Times New Roman" w:hAnsi="Times New Roman" w:cs="Times New Roman"/>
                <w:sz w:val="24"/>
                <w:szCs w:val="24"/>
                <w:lang w:val="id-ID"/>
              </w:rPr>
              <w:t>Pengaruh Rasio Kesehatan Bank Terhadap kinerja keuangan Bank umum Syariah dan Bank konvensional di Indonesia</w:t>
            </w:r>
          </w:p>
        </w:tc>
        <w:tc>
          <w:tcPr>
            <w:tcW w:w="2835" w:type="dxa"/>
          </w:tcPr>
          <w:p w:rsidR="00EC7344" w:rsidRPr="00257466" w:rsidRDefault="00EC7344" w:rsidP="00DF44C6">
            <w:pPr>
              <w:tabs>
                <w:tab w:val="left" w:pos="0"/>
              </w:tabs>
              <w:rPr>
                <w:rFonts w:ascii="Times New Roman" w:hAnsi="Times New Roman" w:cs="Times New Roman"/>
                <w:b/>
                <w:sz w:val="24"/>
                <w:szCs w:val="24"/>
                <w:lang w:val="id-ID"/>
              </w:rPr>
            </w:pPr>
            <w:r>
              <w:rPr>
                <w:rFonts w:ascii="Times New Roman" w:hAnsi="Times New Roman" w:cs="Times New Roman"/>
                <w:sz w:val="24"/>
                <w:szCs w:val="24"/>
              </w:rPr>
              <w:t xml:space="preserve">Hasil penelitian menunjukan bahwa </w:t>
            </w:r>
            <w:r w:rsidR="00257466">
              <w:rPr>
                <w:rFonts w:ascii="Times New Roman" w:hAnsi="Times New Roman" w:cs="Times New Roman"/>
                <w:sz w:val="24"/>
                <w:szCs w:val="24"/>
                <w:lang w:val="id-ID"/>
              </w:rPr>
              <w:t xml:space="preserve">CAR berpengaruh positif dan signifikan terhadap ROA ,BOPO </w:t>
            </w:r>
            <w:r w:rsidR="00DF44C6">
              <w:rPr>
                <w:rFonts w:ascii="Times New Roman" w:hAnsi="Times New Roman" w:cs="Times New Roman"/>
                <w:sz w:val="24"/>
                <w:szCs w:val="24"/>
                <w:lang w:val="id-ID"/>
              </w:rPr>
              <w:t xml:space="preserve">tidak </w:t>
            </w:r>
            <w:r w:rsidR="00257466">
              <w:rPr>
                <w:rFonts w:ascii="Times New Roman" w:hAnsi="Times New Roman" w:cs="Times New Roman"/>
                <w:sz w:val="24"/>
                <w:szCs w:val="24"/>
                <w:lang w:val="id-ID"/>
              </w:rPr>
              <w:t xml:space="preserve">berpengaruh </w:t>
            </w:r>
            <w:r w:rsidR="00DF44C6">
              <w:rPr>
                <w:rFonts w:ascii="Times New Roman" w:hAnsi="Times New Roman" w:cs="Times New Roman"/>
                <w:sz w:val="24"/>
                <w:szCs w:val="24"/>
                <w:lang w:val="id-ID"/>
              </w:rPr>
              <w:t>terhadap ROA, NI</w:t>
            </w:r>
            <w:r w:rsidR="00257466">
              <w:rPr>
                <w:rFonts w:ascii="Times New Roman" w:hAnsi="Times New Roman" w:cs="Times New Roman"/>
                <w:sz w:val="24"/>
                <w:szCs w:val="24"/>
                <w:lang w:val="id-ID"/>
              </w:rPr>
              <w:t>M berpengaruh positif da</w:t>
            </w:r>
            <w:r w:rsidR="00DF44C6">
              <w:rPr>
                <w:rFonts w:ascii="Times New Roman" w:hAnsi="Times New Roman" w:cs="Times New Roman"/>
                <w:sz w:val="24"/>
                <w:szCs w:val="24"/>
                <w:lang w:val="id-ID"/>
              </w:rPr>
              <w:t xml:space="preserve">n signifikan terhadap ROA,NPL </w:t>
            </w:r>
            <w:r w:rsidR="00257466">
              <w:rPr>
                <w:rFonts w:ascii="Times New Roman" w:hAnsi="Times New Roman" w:cs="Times New Roman"/>
                <w:sz w:val="24"/>
                <w:szCs w:val="24"/>
                <w:lang w:val="id-ID"/>
              </w:rPr>
              <w:t xml:space="preserve">berpengaruh </w:t>
            </w:r>
            <w:r w:rsidR="00DF44C6">
              <w:rPr>
                <w:rFonts w:ascii="Times New Roman" w:hAnsi="Times New Roman" w:cs="Times New Roman"/>
                <w:sz w:val="24"/>
                <w:szCs w:val="24"/>
                <w:lang w:val="id-ID"/>
              </w:rPr>
              <w:t xml:space="preserve">negatif dan </w:t>
            </w:r>
            <w:r w:rsidR="00257466">
              <w:rPr>
                <w:rFonts w:ascii="Times New Roman" w:hAnsi="Times New Roman" w:cs="Times New Roman"/>
                <w:sz w:val="24"/>
                <w:szCs w:val="24"/>
                <w:lang w:val="id-ID"/>
              </w:rPr>
              <w:t xml:space="preserve">signifikan terhadap ROA, </w:t>
            </w:r>
            <w:r w:rsidR="00DF44C6">
              <w:rPr>
                <w:rFonts w:ascii="Times New Roman" w:hAnsi="Times New Roman" w:cs="Times New Roman"/>
                <w:sz w:val="24"/>
                <w:szCs w:val="24"/>
                <w:lang w:val="id-ID"/>
              </w:rPr>
              <w:t>L</w:t>
            </w:r>
            <w:r w:rsidR="00257466">
              <w:rPr>
                <w:rFonts w:ascii="Times New Roman" w:hAnsi="Times New Roman" w:cs="Times New Roman"/>
                <w:sz w:val="24"/>
                <w:szCs w:val="24"/>
                <w:lang w:val="id-ID"/>
              </w:rPr>
              <w:t xml:space="preserve">DR berpengaruh </w:t>
            </w:r>
            <w:r w:rsidR="00DF44C6">
              <w:rPr>
                <w:rFonts w:ascii="Times New Roman" w:hAnsi="Times New Roman" w:cs="Times New Roman"/>
                <w:sz w:val="24"/>
                <w:szCs w:val="24"/>
                <w:lang w:val="id-ID"/>
              </w:rPr>
              <w:t xml:space="preserve">negatif </w:t>
            </w:r>
            <w:r w:rsidR="00257466">
              <w:rPr>
                <w:rFonts w:ascii="Times New Roman" w:hAnsi="Times New Roman" w:cs="Times New Roman"/>
                <w:sz w:val="24"/>
                <w:szCs w:val="24"/>
                <w:lang w:val="id-ID"/>
              </w:rPr>
              <w:t xml:space="preserve">dan  signifikan terhadap ROA pada Bank </w:t>
            </w:r>
            <w:r w:rsidR="00DF44C6">
              <w:rPr>
                <w:rFonts w:ascii="Times New Roman" w:hAnsi="Times New Roman" w:cs="Times New Roman"/>
                <w:sz w:val="24"/>
                <w:szCs w:val="24"/>
                <w:lang w:val="id-ID"/>
              </w:rPr>
              <w:t>Konvensional</w:t>
            </w:r>
            <w:r w:rsidR="00257466">
              <w:rPr>
                <w:rFonts w:ascii="Times New Roman" w:hAnsi="Times New Roman" w:cs="Times New Roman"/>
                <w:sz w:val="24"/>
                <w:szCs w:val="24"/>
                <w:lang w:val="id-ID"/>
              </w:rPr>
              <w:t xml:space="preserve"> di Indonesia </w:t>
            </w:r>
          </w:p>
        </w:tc>
      </w:tr>
      <w:tr w:rsidR="00DF44C6" w:rsidTr="00452269">
        <w:tc>
          <w:tcPr>
            <w:tcW w:w="567" w:type="dxa"/>
          </w:tcPr>
          <w:p w:rsidR="00EC7344" w:rsidRDefault="00EC7344" w:rsidP="00452269">
            <w:pPr>
              <w:tabs>
                <w:tab w:val="left" w:pos="0"/>
              </w:tabs>
              <w:rPr>
                <w:rFonts w:ascii="Times New Roman" w:hAnsi="Times New Roman" w:cs="Times New Roman"/>
                <w:sz w:val="24"/>
                <w:szCs w:val="24"/>
              </w:rPr>
            </w:pPr>
            <w:r>
              <w:rPr>
                <w:rFonts w:ascii="Times New Roman" w:hAnsi="Times New Roman" w:cs="Times New Roman"/>
                <w:sz w:val="24"/>
                <w:szCs w:val="24"/>
              </w:rPr>
              <w:t>5</w:t>
            </w:r>
          </w:p>
        </w:tc>
        <w:tc>
          <w:tcPr>
            <w:tcW w:w="1702" w:type="dxa"/>
          </w:tcPr>
          <w:p w:rsidR="00EC7344" w:rsidRDefault="00EC7344" w:rsidP="00452269">
            <w:pPr>
              <w:tabs>
                <w:tab w:val="left" w:pos="0"/>
              </w:tabs>
              <w:rPr>
                <w:rFonts w:ascii="Times New Roman" w:hAnsi="Times New Roman" w:cs="Times New Roman"/>
                <w:sz w:val="24"/>
                <w:szCs w:val="24"/>
              </w:rPr>
            </w:pPr>
            <w:r>
              <w:rPr>
                <w:rFonts w:ascii="Times New Roman" w:hAnsi="Times New Roman" w:cs="Times New Roman"/>
                <w:sz w:val="24"/>
                <w:szCs w:val="24"/>
              </w:rPr>
              <w:t>Cristiana Kurniasari</w:t>
            </w:r>
          </w:p>
        </w:tc>
        <w:tc>
          <w:tcPr>
            <w:tcW w:w="1417" w:type="dxa"/>
          </w:tcPr>
          <w:p w:rsidR="00EC7344" w:rsidRPr="003E15F4" w:rsidRDefault="00EC7344" w:rsidP="00452269">
            <w:pPr>
              <w:tabs>
                <w:tab w:val="left" w:pos="0"/>
              </w:tabs>
              <w:rPr>
                <w:rFonts w:ascii="Times New Roman" w:hAnsi="Times New Roman" w:cs="Times New Roman"/>
                <w:sz w:val="24"/>
                <w:szCs w:val="24"/>
              </w:rPr>
            </w:pPr>
            <w:r>
              <w:rPr>
                <w:rFonts w:ascii="Times New Roman" w:hAnsi="Times New Roman" w:cs="Times New Roman"/>
                <w:sz w:val="24"/>
                <w:szCs w:val="24"/>
              </w:rPr>
              <w:t>2013</w:t>
            </w:r>
          </w:p>
        </w:tc>
        <w:tc>
          <w:tcPr>
            <w:tcW w:w="2835" w:type="dxa"/>
          </w:tcPr>
          <w:p w:rsidR="00EC7344" w:rsidRPr="00EC7344" w:rsidRDefault="00EC7344" w:rsidP="00EC7344">
            <w:pPr>
              <w:autoSpaceDE w:val="0"/>
              <w:autoSpaceDN w:val="0"/>
              <w:adjustRightInd w:val="0"/>
              <w:rPr>
                <w:rFonts w:ascii="Times New Roman" w:hAnsi="Times New Roman" w:cs="Times New Roman"/>
                <w:bCs/>
                <w:sz w:val="24"/>
                <w:szCs w:val="24"/>
              </w:rPr>
            </w:pPr>
            <w:r w:rsidRPr="00EC7344">
              <w:rPr>
                <w:rFonts w:ascii="Times New Roman" w:hAnsi="Times New Roman" w:cs="Times New Roman"/>
                <w:bCs/>
                <w:sz w:val="24"/>
                <w:szCs w:val="24"/>
              </w:rPr>
              <w:t>Analisis Pengaruh Rasio CAMEL</w:t>
            </w:r>
          </w:p>
          <w:p w:rsidR="00EC7344" w:rsidRPr="00EC7344" w:rsidRDefault="00EC7344" w:rsidP="00EC7344">
            <w:pPr>
              <w:autoSpaceDE w:val="0"/>
              <w:autoSpaceDN w:val="0"/>
              <w:adjustRightInd w:val="0"/>
              <w:rPr>
                <w:rFonts w:ascii="Times New Roman" w:hAnsi="Times New Roman" w:cs="Times New Roman"/>
                <w:bCs/>
                <w:i/>
                <w:iCs/>
                <w:sz w:val="24"/>
                <w:szCs w:val="24"/>
              </w:rPr>
            </w:pPr>
            <w:r w:rsidRPr="00EC7344">
              <w:rPr>
                <w:rFonts w:ascii="Times New Roman" w:hAnsi="Times New Roman" w:cs="Times New Roman"/>
                <w:bCs/>
                <w:sz w:val="24"/>
                <w:szCs w:val="24"/>
              </w:rPr>
              <w:t xml:space="preserve">Dalam Memprediksi </w:t>
            </w:r>
            <w:r w:rsidRPr="00EC7344">
              <w:rPr>
                <w:rFonts w:ascii="Times New Roman" w:hAnsi="Times New Roman" w:cs="Times New Roman"/>
                <w:bCs/>
                <w:i/>
                <w:iCs/>
                <w:sz w:val="24"/>
                <w:szCs w:val="24"/>
              </w:rPr>
              <w:t>Financial</w:t>
            </w:r>
          </w:p>
          <w:p w:rsidR="00EC7344" w:rsidRDefault="00EC7344" w:rsidP="00EC7344">
            <w:pPr>
              <w:tabs>
                <w:tab w:val="left" w:pos="0"/>
              </w:tabs>
              <w:rPr>
                <w:rFonts w:ascii="Times New Roman" w:hAnsi="Times New Roman" w:cs="Times New Roman"/>
                <w:sz w:val="24"/>
                <w:szCs w:val="24"/>
              </w:rPr>
            </w:pPr>
            <w:r w:rsidRPr="00EC7344">
              <w:rPr>
                <w:rFonts w:ascii="Times New Roman" w:hAnsi="Times New Roman" w:cs="Times New Roman"/>
                <w:bCs/>
                <w:i/>
                <w:iCs/>
                <w:sz w:val="24"/>
                <w:szCs w:val="24"/>
              </w:rPr>
              <w:t xml:space="preserve">Distress </w:t>
            </w:r>
            <w:r w:rsidRPr="00EC7344">
              <w:rPr>
                <w:rFonts w:ascii="Times New Roman" w:hAnsi="Times New Roman" w:cs="Times New Roman"/>
                <w:bCs/>
                <w:sz w:val="24"/>
                <w:szCs w:val="24"/>
              </w:rPr>
              <w:t>Perbankan Indonesia</w:t>
            </w:r>
          </w:p>
        </w:tc>
        <w:tc>
          <w:tcPr>
            <w:tcW w:w="2835" w:type="dxa"/>
          </w:tcPr>
          <w:p w:rsidR="00EC7344" w:rsidRDefault="00EC7344" w:rsidP="00EC734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Hasil penelitian menunjukkan bahwa CAR, NPL, ROA, dan ROE tidak</w:t>
            </w:r>
          </w:p>
          <w:p w:rsidR="00EC7344" w:rsidRDefault="00EC7344" w:rsidP="00EC7344">
            <w:pPr>
              <w:autoSpaceDE w:val="0"/>
              <w:autoSpaceDN w:val="0"/>
              <w:adjustRightInd w:val="0"/>
              <w:rPr>
                <w:rFonts w:ascii="Times New Roman" w:hAnsi="Times New Roman" w:cs="Times New Roman"/>
                <w:sz w:val="24"/>
                <w:szCs w:val="24"/>
              </w:rPr>
            </w:pPr>
            <w:proofErr w:type="gramStart"/>
            <w:r>
              <w:rPr>
                <w:rFonts w:ascii="Times New Roman" w:hAnsi="Times New Roman" w:cs="Times New Roman"/>
                <w:sz w:val="24"/>
                <w:szCs w:val="24"/>
              </w:rPr>
              <w:t>berpengaruh</w:t>
            </w:r>
            <w:proofErr w:type="gramEnd"/>
            <w:r>
              <w:rPr>
                <w:rFonts w:ascii="Times New Roman" w:hAnsi="Times New Roman" w:cs="Times New Roman"/>
                <w:sz w:val="24"/>
                <w:szCs w:val="24"/>
              </w:rPr>
              <w:t xml:space="preserve"> secara signifikan terhadap probabilitas </w:t>
            </w:r>
            <w:r>
              <w:rPr>
                <w:rFonts w:ascii="Times New Roman" w:hAnsi="Times New Roman" w:cs="Times New Roman"/>
                <w:i/>
                <w:iCs/>
                <w:sz w:val="24"/>
                <w:szCs w:val="24"/>
              </w:rPr>
              <w:t xml:space="preserve">financial distress </w:t>
            </w:r>
            <w:r>
              <w:rPr>
                <w:rFonts w:ascii="Times New Roman" w:hAnsi="Times New Roman" w:cs="Times New Roman"/>
                <w:sz w:val="24"/>
                <w:szCs w:val="24"/>
              </w:rPr>
              <w:t>perbankan.</w:t>
            </w:r>
          </w:p>
          <w:p w:rsidR="00EC7344" w:rsidRDefault="00EC7344" w:rsidP="00EC734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Sedangkan rasio LDR dan BOPO berpengaruh secara signifikan terhadap</w:t>
            </w:r>
          </w:p>
          <w:p w:rsidR="00EC7344" w:rsidRDefault="00EC7344" w:rsidP="00EC7344">
            <w:pPr>
              <w:tabs>
                <w:tab w:val="left" w:pos="0"/>
              </w:tabs>
              <w:rPr>
                <w:rFonts w:ascii="Times New Roman" w:hAnsi="Times New Roman" w:cs="Times New Roman"/>
                <w:sz w:val="24"/>
                <w:szCs w:val="24"/>
              </w:rPr>
            </w:pPr>
            <w:proofErr w:type="gramStart"/>
            <w:r>
              <w:rPr>
                <w:rFonts w:ascii="Times New Roman" w:hAnsi="Times New Roman" w:cs="Times New Roman"/>
                <w:sz w:val="24"/>
                <w:szCs w:val="24"/>
              </w:rPr>
              <w:lastRenderedPageBreak/>
              <w:t>probabilitas</w:t>
            </w:r>
            <w:proofErr w:type="gramEnd"/>
            <w:r>
              <w:rPr>
                <w:rFonts w:ascii="Times New Roman" w:hAnsi="Times New Roman" w:cs="Times New Roman"/>
                <w:sz w:val="24"/>
                <w:szCs w:val="24"/>
              </w:rPr>
              <w:t xml:space="preserve"> </w:t>
            </w:r>
            <w:r>
              <w:rPr>
                <w:rFonts w:ascii="Times New Roman" w:hAnsi="Times New Roman" w:cs="Times New Roman"/>
                <w:i/>
                <w:iCs/>
                <w:sz w:val="24"/>
                <w:szCs w:val="24"/>
              </w:rPr>
              <w:t xml:space="preserve">financial distress </w:t>
            </w:r>
            <w:r>
              <w:rPr>
                <w:rFonts w:ascii="Times New Roman" w:hAnsi="Times New Roman" w:cs="Times New Roman"/>
                <w:sz w:val="24"/>
                <w:szCs w:val="24"/>
              </w:rPr>
              <w:t>perbankan Indonesia.</w:t>
            </w:r>
          </w:p>
        </w:tc>
      </w:tr>
      <w:tr w:rsidR="00DF44C6" w:rsidTr="00452269">
        <w:tc>
          <w:tcPr>
            <w:tcW w:w="567" w:type="dxa"/>
          </w:tcPr>
          <w:p w:rsidR="00EC7344" w:rsidRPr="008935CE" w:rsidRDefault="00A55788" w:rsidP="00452269">
            <w:pPr>
              <w:tabs>
                <w:tab w:val="left" w:pos="0"/>
              </w:tabs>
              <w:rPr>
                <w:rFonts w:ascii="Times New Roman" w:hAnsi="Times New Roman" w:cs="Times New Roman"/>
                <w:sz w:val="24"/>
                <w:szCs w:val="24"/>
              </w:rPr>
            </w:pPr>
            <w:r>
              <w:rPr>
                <w:rFonts w:ascii="Times New Roman" w:hAnsi="Times New Roman" w:cs="Times New Roman"/>
                <w:sz w:val="24"/>
                <w:szCs w:val="24"/>
              </w:rPr>
              <w:lastRenderedPageBreak/>
              <w:t>6</w:t>
            </w:r>
          </w:p>
        </w:tc>
        <w:tc>
          <w:tcPr>
            <w:tcW w:w="1702" w:type="dxa"/>
          </w:tcPr>
          <w:p w:rsidR="00EC7344" w:rsidRPr="008935CE" w:rsidRDefault="00EC7344" w:rsidP="00452269">
            <w:pPr>
              <w:tabs>
                <w:tab w:val="left" w:pos="0"/>
              </w:tabs>
              <w:rPr>
                <w:rFonts w:ascii="Times New Roman" w:hAnsi="Times New Roman" w:cs="Times New Roman"/>
                <w:sz w:val="24"/>
                <w:szCs w:val="24"/>
              </w:rPr>
            </w:pPr>
            <w:r w:rsidRPr="008935CE">
              <w:rPr>
                <w:rFonts w:ascii="Times New Roman" w:hAnsi="Times New Roman" w:cs="Times New Roman"/>
                <w:bCs/>
                <w:sz w:val="24"/>
                <w:szCs w:val="24"/>
              </w:rPr>
              <w:t>Maria Regina Rosario Sianturi</w:t>
            </w:r>
          </w:p>
        </w:tc>
        <w:tc>
          <w:tcPr>
            <w:tcW w:w="1417" w:type="dxa"/>
          </w:tcPr>
          <w:p w:rsidR="00EC7344" w:rsidRPr="006D5728" w:rsidRDefault="00EC7344" w:rsidP="00452269">
            <w:pPr>
              <w:tabs>
                <w:tab w:val="left" w:pos="0"/>
              </w:tabs>
              <w:rPr>
                <w:rFonts w:ascii="Times New Roman" w:hAnsi="Times New Roman" w:cs="Times New Roman"/>
                <w:sz w:val="24"/>
                <w:szCs w:val="24"/>
              </w:rPr>
            </w:pPr>
            <w:r>
              <w:rPr>
                <w:rFonts w:ascii="Times New Roman" w:hAnsi="Times New Roman" w:cs="Times New Roman"/>
                <w:sz w:val="24"/>
                <w:szCs w:val="24"/>
              </w:rPr>
              <w:t>2012</w:t>
            </w:r>
          </w:p>
        </w:tc>
        <w:tc>
          <w:tcPr>
            <w:tcW w:w="2835" w:type="dxa"/>
          </w:tcPr>
          <w:p w:rsidR="00EC7344" w:rsidRPr="008935CE" w:rsidRDefault="00EC7344" w:rsidP="00452269">
            <w:pPr>
              <w:autoSpaceDE w:val="0"/>
              <w:autoSpaceDN w:val="0"/>
              <w:adjustRightInd w:val="0"/>
              <w:rPr>
                <w:rFonts w:ascii="Times New Roman" w:hAnsi="Times New Roman" w:cs="Times New Roman"/>
                <w:color w:val="000000"/>
                <w:sz w:val="24"/>
                <w:szCs w:val="24"/>
              </w:rPr>
            </w:pPr>
            <w:r w:rsidRPr="008935CE">
              <w:rPr>
                <w:rFonts w:ascii="Times New Roman" w:hAnsi="Times New Roman" w:cs="Times New Roman"/>
                <w:bCs/>
                <w:color w:val="000000"/>
                <w:sz w:val="24"/>
                <w:szCs w:val="24"/>
              </w:rPr>
              <w:t>Pengaruh CAR, NPL, LDR, NIM, dan  BOPO Ter</w:t>
            </w:r>
            <w:r>
              <w:rPr>
                <w:rFonts w:ascii="Times New Roman" w:hAnsi="Times New Roman" w:cs="Times New Roman"/>
                <w:bCs/>
                <w:color w:val="000000"/>
                <w:sz w:val="24"/>
                <w:szCs w:val="24"/>
              </w:rPr>
              <w:t xml:space="preserve">hadap Profitabilitas Perbankan </w:t>
            </w:r>
            <w:r w:rsidRPr="008935CE">
              <w:rPr>
                <w:rFonts w:ascii="Times New Roman" w:hAnsi="Times New Roman" w:cs="Times New Roman"/>
                <w:bCs/>
                <w:color w:val="000000"/>
                <w:sz w:val="24"/>
                <w:szCs w:val="24"/>
              </w:rPr>
              <w:t xml:space="preserve">(Studi Kasus Pada Bank Umum yang </w:t>
            </w:r>
            <w:r w:rsidRPr="008935CE">
              <w:rPr>
                <w:rFonts w:ascii="Times New Roman" w:hAnsi="Times New Roman" w:cs="Times New Roman"/>
                <w:bCs/>
                <w:i/>
                <w:iCs/>
                <w:color w:val="000000"/>
                <w:sz w:val="24"/>
                <w:szCs w:val="24"/>
              </w:rPr>
              <w:t>Listed</w:t>
            </w:r>
            <w:r>
              <w:rPr>
                <w:rFonts w:ascii="Times New Roman" w:hAnsi="Times New Roman" w:cs="Times New Roman"/>
                <w:color w:val="000000"/>
                <w:sz w:val="24"/>
                <w:szCs w:val="24"/>
              </w:rPr>
              <w:t xml:space="preserve"> </w:t>
            </w:r>
            <w:r w:rsidRPr="008935CE">
              <w:rPr>
                <w:rFonts w:ascii="Times New Roman" w:hAnsi="Times New Roman" w:cs="Times New Roman"/>
                <w:bCs/>
                <w:color w:val="000000"/>
                <w:sz w:val="24"/>
                <w:szCs w:val="24"/>
              </w:rPr>
              <w:t>di Bursa Efek Indonesia Tahun 2007-2011)</w:t>
            </w:r>
          </w:p>
          <w:p w:rsidR="00EC7344" w:rsidRPr="008935CE" w:rsidRDefault="00EC7344" w:rsidP="00452269">
            <w:pPr>
              <w:autoSpaceDE w:val="0"/>
              <w:autoSpaceDN w:val="0"/>
              <w:adjustRightInd w:val="0"/>
              <w:spacing w:line="360" w:lineRule="auto"/>
              <w:ind w:firstLine="720"/>
              <w:jc w:val="both"/>
              <w:rPr>
                <w:rFonts w:ascii="Times New Roman" w:hAnsi="Times New Roman" w:cs="Times New Roman"/>
                <w:sz w:val="24"/>
                <w:szCs w:val="24"/>
              </w:rPr>
            </w:pPr>
          </w:p>
          <w:p w:rsidR="00EC7344" w:rsidRPr="008935CE" w:rsidRDefault="00EC7344" w:rsidP="00452269">
            <w:pPr>
              <w:tabs>
                <w:tab w:val="left" w:pos="0"/>
              </w:tabs>
              <w:rPr>
                <w:rFonts w:ascii="Times New Roman" w:hAnsi="Times New Roman" w:cs="Times New Roman"/>
                <w:b/>
                <w:sz w:val="24"/>
                <w:szCs w:val="24"/>
              </w:rPr>
            </w:pPr>
          </w:p>
        </w:tc>
        <w:tc>
          <w:tcPr>
            <w:tcW w:w="2835" w:type="dxa"/>
          </w:tcPr>
          <w:p w:rsidR="00EC7344" w:rsidRDefault="00EC7344" w:rsidP="00452269">
            <w:pPr>
              <w:tabs>
                <w:tab w:val="left" w:pos="0"/>
              </w:tabs>
              <w:rPr>
                <w:rFonts w:ascii="Times New Roman" w:hAnsi="Times New Roman" w:cs="Times New Roman"/>
                <w:b/>
                <w:sz w:val="24"/>
                <w:szCs w:val="24"/>
              </w:rPr>
            </w:pPr>
            <w:r w:rsidRPr="00F02C92">
              <w:rPr>
                <w:rFonts w:ascii="Times New Roman" w:hAnsi="Times New Roman" w:cs="Times New Roman"/>
                <w:sz w:val="24"/>
                <w:szCs w:val="24"/>
              </w:rPr>
              <w:t>Hasil penelitian menunjukkan bahwa variabel CAR dan LDR berpengaruh positif tetapi tidak signifikan terhadap ROA serta variabel NPL memiliki pengaruh negatif dan tidak signifikan terhadap ROA. Sementara variabel BOPO berpengaruh negatif dan signifikan terhadap ROA dan variabel NIM memiliki pengaruh positif dan signifikan terhadap ROA</w:t>
            </w:r>
          </w:p>
        </w:tc>
      </w:tr>
      <w:tr w:rsidR="00DF44C6" w:rsidTr="00452269">
        <w:tc>
          <w:tcPr>
            <w:tcW w:w="567" w:type="dxa"/>
          </w:tcPr>
          <w:p w:rsidR="00EC7344" w:rsidRPr="008935CE" w:rsidRDefault="00A55788" w:rsidP="00452269">
            <w:pPr>
              <w:tabs>
                <w:tab w:val="left" w:pos="0"/>
              </w:tabs>
              <w:rPr>
                <w:rFonts w:ascii="Times New Roman" w:hAnsi="Times New Roman" w:cs="Times New Roman"/>
                <w:sz w:val="24"/>
                <w:szCs w:val="24"/>
              </w:rPr>
            </w:pPr>
            <w:r>
              <w:rPr>
                <w:rFonts w:ascii="Times New Roman" w:hAnsi="Times New Roman" w:cs="Times New Roman"/>
                <w:sz w:val="24"/>
                <w:szCs w:val="24"/>
              </w:rPr>
              <w:t>7</w:t>
            </w:r>
          </w:p>
        </w:tc>
        <w:tc>
          <w:tcPr>
            <w:tcW w:w="1702" w:type="dxa"/>
          </w:tcPr>
          <w:p w:rsidR="00EC7344" w:rsidRPr="00DF44C6" w:rsidRDefault="00DF44C6" w:rsidP="00452269">
            <w:pPr>
              <w:tabs>
                <w:tab w:val="left" w:pos="0"/>
              </w:tabs>
              <w:rPr>
                <w:rFonts w:ascii="Times New Roman" w:hAnsi="Times New Roman" w:cs="Times New Roman"/>
                <w:bCs/>
                <w:sz w:val="24"/>
                <w:szCs w:val="24"/>
                <w:lang w:val="id-ID"/>
              </w:rPr>
            </w:pPr>
            <w:r>
              <w:rPr>
                <w:rFonts w:ascii="Times New Roman" w:hAnsi="Times New Roman" w:cs="Times New Roman"/>
                <w:bCs/>
                <w:sz w:val="24"/>
                <w:szCs w:val="24"/>
                <w:lang w:val="id-ID"/>
              </w:rPr>
              <w:t>Pandu Maahardian</w:t>
            </w:r>
          </w:p>
        </w:tc>
        <w:tc>
          <w:tcPr>
            <w:tcW w:w="1417" w:type="dxa"/>
          </w:tcPr>
          <w:p w:rsidR="00EC7344" w:rsidRPr="00DF44C6" w:rsidRDefault="00DF44C6" w:rsidP="00452269">
            <w:pPr>
              <w:tabs>
                <w:tab w:val="left" w:pos="0"/>
              </w:tabs>
              <w:rPr>
                <w:rFonts w:ascii="Times New Roman" w:hAnsi="Times New Roman" w:cs="Times New Roman"/>
                <w:sz w:val="24"/>
                <w:szCs w:val="24"/>
                <w:lang w:val="id-ID"/>
              </w:rPr>
            </w:pPr>
            <w:r>
              <w:rPr>
                <w:rFonts w:ascii="Times New Roman" w:hAnsi="Times New Roman" w:cs="Times New Roman"/>
                <w:sz w:val="24"/>
                <w:szCs w:val="24"/>
              </w:rPr>
              <w:t>2</w:t>
            </w:r>
            <w:r>
              <w:rPr>
                <w:rFonts w:ascii="Times New Roman" w:hAnsi="Times New Roman" w:cs="Times New Roman"/>
                <w:sz w:val="24"/>
                <w:szCs w:val="24"/>
                <w:lang w:val="id-ID"/>
              </w:rPr>
              <w:t>008</w:t>
            </w:r>
          </w:p>
        </w:tc>
        <w:tc>
          <w:tcPr>
            <w:tcW w:w="2835" w:type="dxa"/>
          </w:tcPr>
          <w:p w:rsidR="00EC7344" w:rsidRPr="00DF44C6" w:rsidRDefault="00DF44C6" w:rsidP="00452269">
            <w:pPr>
              <w:autoSpaceDE w:val="0"/>
              <w:autoSpaceDN w:val="0"/>
              <w:adjustRightInd w:val="0"/>
              <w:rPr>
                <w:rFonts w:ascii="Times New Roman" w:hAnsi="Times New Roman" w:cs="Times New Roman"/>
                <w:bCs/>
                <w:color w:val="000000"/>
                <w:sz w:val="24"/>
                <w:szCs w:val="24"/>
                <w:lang w:val="id-ID"/>
              </w:rPr>
            </w:pPr>
            <w:r>
              <w:rPr>
                <w:rFonts w:ascii="Times New Roman" w:hAnsi="Times New Roman" w:cs="Times New Roman"/>
                <w:bCs/>
                <w:color w:val="000000"/>
                <w:sz w:val="24"/>
                <w:szCs w:val="24"/>
                <w:lang w:val="id-ID"/>
              </w:rPr>
              <w:t>Analisi pengaruh Rasio CAR,BOPO,NPL,NIM, dan LDR terhadap kinerja keuangan perbankan (studi kasus perusahaan perbankan yang tercatat di BEJ periode Juni 2002-Juni 2007)</w:t>
            </w:r>
          </w:p>
        </w:tc>
        <w:tc>
          <w:tcPr>
            <w:tcW w:w="2835" w:type="dxa"/>
          </w:tcPr>
          <w:p w:rsidR="00700863" w:rsidRPr="00DF44C6" w:rsidRDefault="00DF44C6" w:rsidP="00DF44C6">
            <w:pPr>
              <w:tabs>
                <w:tab w:val="left" w:pos="0"/>
              </w:tabs>
              <w:rPr>
                <w:rFonts w:ascii="Times New Roman" w:hAnsi="Times New Roman" w:cs="Times New Roman"/>
                <w:sz w:val="24"/>
                <w:szCs w:val="24"/>
                <w:lang w:val="id-ID"/>
              </w:rPr>
            </w:pPr>
            <w:r>
              <w:rPr>
                <w:rFonts w:ascii="Times New Roman" w:hAnsi="Times New Roman" w:cs="Times New Roman"/>
                <w:color w:val="000000"/>
                <w:sz w:val="24"/>
                <w:szCs w:val="24"/>
                <w:lang w:val="id-ID"/>
              </w:rPr>
              <w:t xml:space="preserve">Hasil penelitian menunjukan bahwa variabel CAR,NIM,dan LDR berpengaruh positif dan signifikan terhadap ROA serta BOPO berpengaruh negatif dan signifikan terhadap ROA .Sementara untuk variabel NPL memiliki pengaruh negatif terhadap ROA akan tetapi tidak signifikan </w:t>
            </w:r>
          </w:p>
        </w:tc>
      </w:tr>
      <w:tr w:rsidR="00DF44C6" w:rsidTr="00DF44C6">
        <w:trPr>
          <w:trHeight w:val="1637"/>
        </w:trPr>
        <w:tc>
          <w:tcPr>
            <w:tcW w:w="567" w:type="dxa"/>
          </w:tcPr>
          <w:p w:rsidR="00EC7344" w:rsidRDefault="00A55788" w:rsidP="00452269">
            <w:pPr>
              <w:tabs>
                <w:tab w:val="left" w:pos="0"/>
              </w:tabs>
              <w:rPr>
                <w:rFonts w:ascii="Times New Roman" w:hAnsi="Times New Roman" w:cs="Times New Roman"/>
                <w:sz w:val="24"/>
                <w:szCs w:val="24"/>
              </w:rPr>
            </w:pPr>
            <w:r>
              <w:rPr>
                <w:rFonts w:ascii="Times New Roman" w:hAnsi="Times New Roman" w:cs="Times New Roman"/>
                <w:sz w:val="24"/>
                <w:szCs w:val="24"/>
              </w:rPr>
              <w:t>8</w:t>
            </w:r>
          </w:p>
        </w:tc>
        <w:tc>
          <w:tcPr>
            <w:tcW w:w="1702" w:type="dxa"/>
          </w:tcPr>
          <w:p w:rsidR="00EC7344" w:rsidRDefault="00EC7344" w:rsidP="00452269">
            <w:pPr>
              <w:tabs>
                <w:tab w:val="left" w:pos="0"/>
              </w:tabs>
              <w:rPr>
                <w:rFonts w:ascii="Times New Roman" w:hAnsi="Times New Roman" w:cs="Times New Roman"/>
                <w:bCs/>
                <w:sz w:val="24"/>
                <w:szCs w:val="24"/>
              </w:rPr>
            </w:pPr>
            <w:r>
              <w:rPr>
                <w:rFonts w:ascii="Times New Roman" w:hAnsi="Times New Roman" w:cs="Times New Roman"/>
                <w:bCs/>
                <w:sz w:val="24"/>
                <w:szCs w:val="24"/>
              </w:rPr>
              <w:t>Yunia Putri Lukitasari</w:t>
            </w:r>
          </w:p>
        </w:tc>
        <w:tc>
          <w:tcPr>
            <w:tcW w:w="1417" w:type="dxa"/>
          </w:tcPr>
          <w:p w:rsidR="00EC7344" w:rsidRDefault="00EC7344" w:rsidP="00452269">
            <w:pPr>
              <w:tabs>
                <w:tab w:val="left" w:pos="0"/>
              </w:tabs>
              <w:rPr>
                <w:rFonts w:ascii="Times New Roman" w:hAnsi="Times New Roman" w:cs="Times New Roman"/>
                <w:sz w:val="24"/>
                <w:szCs w:val="24"/>
              </w:rPr>
            </w:pPr>
            <w:r>
              <w:rPr>
                <w:rFonts w:ascii="Times New Roman" w:hAnsi="Times New Roman" w:cs="Times New Roman"/>
                <w:sz w:val="24"/>
                <w:szCs w:val="24"/>
              </w:rPr>
              <w:t>2014</w:t>
            </w:r>
          </w:p>
        </w:tc>
        <w:tc>
          <w:tcPr>
            <w:tcW w:w="2835" w:type="dxa"/>
          </w:tcPr>
          <w:p w:rsidR="00EC7344" w:rsidRDefault="00EC7344" w:rsidP="00452269">
            <w:pPr>
              <w:autoSpaceDE w:val="0"/>
              <w:autoSpaceDN w:val="0"/>
              <w:adjustRightInd w:val="0"/>
              <w:rPr>
                <w:rFonts w:ascii="Times New Roman" w:hAnsi="Times New Roman" w:cs="Times New Roman"/>
                <w:bCs/>
                <w:color w:val="000000"/>
                <w:sz w:val="24"/>
                <w:szCs w:val="24"/>
              </w:rPr>
            </w:pPr>
            <w:r>
              <w:rPr>
                <w:rFonts w:ascii="Times New Roman" w:hAnsi="Times New Roman" w:cs="Times New Roman"/>
                <w:bCs/>
                <w:color w:val="000000"/>
                <w:sz w:val="24"/>
                <w:szCs w:val="24"/>
              </w:rPr>
              <w:t>Factor-Faktor yang Mempengaruhi Kinerja Keuangan Pada Sektor Perbankan yang Terdaftar di Bursa Efek Indonesia</w:t>
            </w:r>
          </w:p>
        </w:tc>
        <w:tc>
          <w:tcPr>
            <w:tcW w:w="2835" w:type="dxa"/>
          </w:tcPr>
          <w:p w:rsidR="00EC7344" w:rsidRPr="00451EE1" w:rsidRDefault="00EC7344" w:rsidP="00452269">
            <w:pPr>
              <w:autoSpaceDE w:val="0"/>
              <w:autoSpaceDN w:val="0"/>
              <w:adjustRightInd w:val="0"/>
              <w:rPr>
                <w:rFonts w:ascii="Times New Roman" w:hAnsi="Times New Roman" w:cs="Times New Roman"/>
                <w:sz w:val="24"/>
                <w:szCs w:val="24"/>
              </w:rPr>
            </w:pPr>
            <w:r w:rsidRPr="00451EE1">
              <w:rPr>
                <w:rFonts w:ascii="Times New Roman" w:hAnsi="Times New Roman" w:cs="Times New Roman"/>
                <w:sz w:val="24"/>
                <w:szCs w:val="24"/>
              </w:rPr>
              <w:t xml:space="preserve">Hasil penelitian menunjukkan bahwa Dana pihak ketiga, </w:t>
            </w:r>
            <w:r w:rsidRPr="00451EE1">
              <w:rPr>
                <w:rFonts w:ascii="Times New Roman" w:hAnsi="Times New Roman" w:cs="Times New Roman"/>
                <w:i/>
                <w:iCs/>
                <w:sz w:val="24"/>
                <w:szCs w:val="24"/>
              </w:rPr>
              <w:t xml:space="preserve">Capital Adequacy Ratio </w:t>
            </w:r>
            <w:r w:rsidRPr="00451EE1">
              <w:rPr>
                <w:rFonts w:ascii="Times New Roman" w:hAnsi="Times New Roman" w:cs="Times New Roman"/>
                <w:sz w:val="24"/>
                <w:szCs w:val="24"/>
              </w:rPr>
              <w:t>dan</w:t>
            </w:r>
          </w:p>
          <w:p w:rsidR="00EC7344" w:rsidRPr="00451EE1" w:rsidRDefault="00EC7344" w:rsidP="00452269">
            <w:pPr>
              <w:autoSpaceDE w:val="0"/>
              <w:autoSpaceDN w:val="0"/>
              <w:adjustRightInd w:val="0"/>
              <w:rPr>
                <w:rFonts w:ascii="Times New Roman" w:hAnsi="Times New Roman" w:cs="Times New Roman"/>
                <w:sz w:val="24"/>
                <w:szCs w:val="24"/>
              </w:rPr>
            </w:pPr>
            <w:r w:rsidRPr="00451EE1">
              <w:rPr>
                <w:rFonts w:ascii="Times New Roman" w:hAnsi="Times New Roman" w:cs="Times New Roman"/>
                <w:i/>
                <w:iCs/>
                <w:sz w:val="24"/>
                <w:szCs w:val="24"/>
              </w:rPr>
              <w:t xml:space="preserve">Non Performing Loan </w:t>
            </w:r>
            <w:r w:rsidRPr="00451EE1">
              <w:rPr>
                <w:rFonts w:ascii="Times New Roman" w:hAnsi="Times New Roman" w:cs="Times New Roman"/>
                <w:sz w:val="24"/>
                <w:szCs w:val="24"/>
              </w:rPr>
              <w:t xml:space="preserve">tidak berpengaruh pada </w:t>
            </w:r>
            <w:r w:rsidRPr="00451EE1">
              <w:rPr>
                <w:rFonts w:ascii="Times New Roman" w:hAnsi="Times New Roman" w:cs="Times New Roman"/>
                <w:i/>
                <w:iCs/>
                <w:sz w:val="24"/>
                <w:szCs w:val="24"/>
              </w:rPr>
              <w:t>Return On Asset</w:t>
            </w:r>
            <w:r w:rsidRPr="00451EE1">
              <w:rPr>
                <w:rFonts w:ascii="Times New Roman" w:hAnsi="Times New Roman" w:cs="Times New Roman"/>
                <w:sz w:val="24"/>
                <w:szCs w:val="24"/>
              </w:rPr>
              <w:t>, Biaya Operasional terhadap Pendapatan Operasional</w:t>
            </w:r>
          </w:p>
          <w:p w:rsidR="00EC7344" w:rsidRPr="00451EE1" w:rsidRDefault="00EC7344" w:rsidP="00452269">
            <w:pPr>
              <w:tabs>
                <w:tab w:val="left" w:pos="0"/>
              </w:tabs>
              <w:rPr>
                <w:rFonts w:ascii="Times New Roman" w:hAnsi="Times New Roman" w:cs="Times New Roman"/>
                <w:color w:val="000000"/>
                <w:sz w:val="24"/>
                <w:szCs w:val="24"/>
              </w:rPr>
            </w:pPr>
            <w:proofErr w:type="gramStart"/>
            <w:r w:rsidRPr="00451EE1">
              <w:rPr>
                <w:rFonts w:ascii="Times New Roman" w:hAnsi="Times New Roman" w:cs="Times New Roman"/>
                <w:sz w:val="24"/>
                <w:szCs w:val="24"/>
              </w:rPr>
              <w:t>negatif</w:t>
            </w:r>
            <w:proofErr w:type="gramEnd"/>
            <w:r w:rsidRPr="00451EE1">
              <w:rPr>
                <w:rFonts w:ascii="Times New Roman" w:hAnsi="Times New Roman" w:cs="Times New Roman"/>
                <w:sz w:val="24"/>
                <w:szCs w:val="24"/>
              </w:rPr>
              <w:t xml:space="preserve"> mempengaruhi </w:t>
            </w:r>
            <w:r w:rsidRPr="00451EE1">
              <w:rPr>
                <w:rFonts w:ascii="Times New Roman" w:hAnsi="Times New Roman" w:cs="Times New Roman"/>
                <w:i/>
                <w:iCs/>
                <w:sz w:val="24"/>
                <w:szCs w:val="24"/>
              </w:rPr>
              <w:t xml:space="preserve">Return On Asset </w:t>
            </w:r>
            <w:r w:rsidRPr="00451EE1">
              <w:rPr>
                <w:rFonts w:ascii="Times New Roman" w:hAnsi="Times New Roman" w:cs="Times New Roman"/>
                <w:sz w:val="24"/>
                <w:szCs w:val="24"/>
              </w:rPr>
              <w:t xml:space="preserve">dan </w:t>
            </w:r>
            <w:r w:rsidRPr="00451EE1">
              <w:rPr>
                <w:rFonts w:ascii="Times New Roman" w:hAnsi="Times New Roman" w:cs="Times New Roman"/>
                <w:i/>
                <w:iCs/>
                <w:sz w:val="24"/>
                <w:szCs w:val="24"/>
              </w:rPr>
              <w:lastRenderedPageBreak/>
              <w:t xml:space="preserve">Loan to Deppoosit Ratio </w:t>
            </w:r>
            <w:r w:rsidRPr="00451EE1">
              <w:rPr>
                <w:rFonts w:ascii="Times New Roman" w:hAnsi="Times New Roman" w:cs="Times New Roman"/>
                <w:sz w:val="24"/>
                <w:szCs w:val="24"/>
              </w:rPr>
              <w:t xml:space="preserve">memiliki efek positif pada </w:t>
            </w:r>
            <w:r w:rsidRPr="00451EE1">
              <w:rPr>
                <w:rFonts w:ascii="Times New Roman" w:hAnsi="Times New Roman" w:cs="Times New Roman"/>
                <w:i/>
                <w:iCs/>
                <w:sz w:val="24"/>
                <w:szCs w:val="24"/>
              </w:rPr>
              <w:t>Return On Asset.</w:t>
            </w:r>
          </w:p>
        </w:tc>
      </w:tr>
      <w:tr w:rsidR="00DF44C6" w:rsidTr="00DF44C6">
        <w:trPr>
          <w:trHeight w:val="1637"/>
        </w:trPr>
        <w:tc>
          <w:tcPr>
            <w:tcW w:w="567" w:type="dxa"/>
          </w:tcPr>
          <w:p w:rsidR="00DF44C6" w:rsidRPr="00DF44C6" w:rsidRDefault="00DF44C6" w:rsidP="00452269">
            <w:pPr>
              <w:tabs>
                <w:tab w:val="left" w:pos="0"/>
              </w:tabs>
              <w:rPr>
                <w:rFonts w:ascii="Times New Roman" w:hAnsi="Times New Roman" w:cs="Times New Roman"/>
                <w:sz w:val="24"/>
                <w:szCs w:val="24"/>
                <w:lang w:val="id-ID"/>
              </w:rPr>
            </w:pPr>
            <w:r>
              <w:rPr>
                <w:rFonts w:ascii="Times New Roman" w:hAnsi="Times New Roman" w:cs="Times New Roman"/>
                <w:sz w:val="24"/>
                <w:szCs w:val="24"/>
                <w:lang w:val="id-ID"/>
              </w:rPr>
              <w:lastRenderedPageBreak/>
              <w:t>9</w:t>
            </w:r>
          </w:p>
        </w:tc>
        <w:tc>
          <w:tcPr>
            <w:tcW w:w="1702" w:type="dxa"/>
          </w:tcPr>
          <w:p w:rsidR="00DF44C6" w:rsidRPr="00DC31D9" w:rsidRDefault="00DC31D9" w:rsidP="00452269">
            <w:pPr>
              <w:tabs>
                <w:tab w:val="left" w:pos="0"/>
              </w:tabs>
              <w:rPr>
                <w:rFonts w:ascii="Times New Roman" w:hAnsi="Times New Roman" w:cs="Times New Roman"/>
                <w:bCs/>
                <w:sz w:val="24"/>
                <w:szCs w:val="24"/>
                <w:lang w:val="id-ID"/>
              </w:rPr>
            </w:pPr>
            <w:r>
              <w:rPr>
                <w:rFonts w:ascii="Times New Roman" w:hAnsi="Times New Roman" w:cs="Times New Roman"/>
                <w:bCs/>
                <w:sz w:val="24"/>
                <w:szCs w:val="24"/>
                <w:lang w:val="id-ID"/>
              </w:rPr>
              <w:t>Pontie prasnanugraha</w:t>
            </w:r>
          </w:p>
        </w:tc>
        <w:tc>
          <w:tcPr>
            <w:tcW w:w="1417" w:type="dxa"/>
          </w:tcPr>
          <w:p w:rsidR="00DF44C6" w:rsidRPr="00DC31D9" w:rsidRDefault="00DC31D9" w:rsidP="00452269">
            <w:pPr>
              <w:tabs>
                <w:tab w:val="left" w:pos="0"/>
              </w:tabs>
              <w:rPr>
                <w:rFonts w:ascii="Times New Roman" w:hAnsi="Times New Roman" w:cs="Times New Roman"/>
                <w:sz w:val="24"/>
                <w:szCs w:val="24"/>
                <w:lang w:val="id-ID"/>
              </w:rPr>
            </w:pPr>
            <w:r>
              <w:rPr>
                <w:rFonts w:ascii="Times New Roman" w:hAnsi="Times New Roman" w:cs="Times New Roman"/>
                <w:sz w:val="24"/>
                <w:szCs w:val="24"/>
                <w:lang w:val="id-ID"/>
              </w:rPr>
              <w:t>2007</w:t>
            </w:r>
          </w:p>
        </w:tc>
        <w:tc>
          <w:tcPr>
            <w:tcW w:w="2835" w:type="dxa"/>
          </w:tcPr>
          <w:p w:rsidR="00DF44C6" w:rsidRPr="00DC31D9" w:rsidRDefault="00DC31D9" w:rsidP="00452269">
            <w:pPr>
              <w:autoSpaceDE w:val="0"/>
              <w:autoSpaceDN w:val="0"/>
              <w:adjustRightInd w:val="0"/>
              <w:rPr>
                <w:rFonts w:ascii="Times New Roman" w:hAnsi="Times New Roman" w:cs="Times New Roman"/>
                <w:bCs/>
                <w:color w:val="000000"/>
                <w:sz w:val="24"/>
                <w:szCs w:val="24"/>
                <w:lang w:val="id-ID"/>
              </w:rPr>
            </w:pPr>
            <w:r>
              <w:rPr>
                <w:rFonts w:ascii="Times New Roman" w:hAnsi="Times New Roman" w:cs="Times New Roman"/>
                <w:bCs/>
                <w:color w:val="000000"/>
                <w:sz w:val="24"/>
                <w:szCs w:val="24"/>
                <w:lang w:val="id-ID"/>
              </w:rPr>
              <w:t>Analisi pengaruh Rasio-Rasio Keuangan Terhadap Kinerja Bank Umum di Indonesia</w:t>
            </w:r>
          </w:p>
        </w:tc>
        <w:tc>
          <w:tcPr>
            <w:tcW w:w="2835" w:type="dxa"/>
          </w:tcPr>
          <w:p w:rsidR="00DF44C6" w:rsidRPr="00DC31D9" w:rsidRDefault="00DC31D9" w:rsidP="00DC31D9">
            <w:pPr>
              <w:rPr>
                <w:rFonts w:ascii="Times New Roman" w:hAnsi="Times New Roman" w:cs="Times New Roman"/>
                <w:sz w:val="24"/>
                <w:szCs w:val="24"/>
                <w:lang w:val="id-ID"/>
              </w:rPr>
            </w:pPr>
            <w:r>
              <w:rPr>
                <w:rFonts w:ascii="Times New Roman" w:hAnsi="Times New Roman" w:cs="Times New Roman"/>
                <w:sz w:val="24"/>
                <w:szCs w:val="24"/>
                <w:lang w:val="id-ID"/>
              </w:rPr>
              <w:t xml:space="preserve">Hasil penelitian menunjukan bahwa CAR,BOPO,NIM,NPL dan LDR secara bersama sama mempunyai pengaruh yang berarti terhdap ROA sedangkan CAR dan LDR tidak berpengaruh secara parsial </w:t>
            </w:r>
          </w:p>
        </w:tc>
      </w:tr>
    </w:tbl>
    <w:p w:rsidR="00AF0087" w:rsidRDefault="00F2205D" w:rsidP="00F2205D">
      <w:pPr>
        <w:autoSpaceDE w:val="0"/>
        <w:autoSpaceDN w:val="0"/>
        <w:adjustRightInd w:val="0"/>
        <w:spacing w:after="0" w:line="480" w:lineRule="auto"/>
        <w:jc w:val="both"/>
        <w:rPr>
          <w:rFonts w:ascii="Times New Roman" w:hAnsi="Times New Roman" w:cs="Times New Roman"/>
          <w:b/>
          <w:sz w:val="24"/>
          <w:szCs w:val="24"/>
          <w:lang w:val="id-ID"/>
        </w:rPr>
      </w:pPr>
      <w:r w:rsidRPr="00F2205D">
        <w:rPr>
          <w:rFonts w:ascii="Times New Roman" w:hAnsi="Times New Roman" w:cs="Times New Roman"/>
          <w:b/>
          <w:sz w:val="24"/>
          <w:szCs w:val="24"/>
          <w:lang w:val="id-ID"/>
        </w:rPr>
        <w:t>Sumber:Penelitian Terdahulu</w:t>
      </w:r>
    </w:p>
    <w:p w:rsidR="00F2205D" w:rsidRPr="0034652F" w:rsidRDefault="006F095E" w:rsidP="006F095E">
      <w:pPr>
        <w:tabs>
          <w:tab w:val="left" w:pos="2910"/>
        </w:tabs>
        <w:autoSpaceDE w:val="0"/>
        <w:autoSpaceDN w:val="0"/>
        <w:adjustRightInd w:val="0"/>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lang w:val="id-ID"/>
        </w:rPr>
        <w:tab/>
      </w:r>
    </w:p>
    <w:p w:rsidR="006F095E" w:rsidRDefault="00F2205D" w:rsidP="006F095E">
      <w:pPr>
        <w:tabs>
          <w:tab w:val="left" w:pos="0"/>
        </w:tabs>
        <w:spacing w:after="0" w:line="480" w:lineRule="auto"/>
        <w:jc w:val="both"/>
        <w:rPr>
          <w:rFonts w:ascii="Times New Roman" w:hAnsi="Times New Roman" w:cs="Times New Roman"/>
          <w:b/>
          <w:sz w:val="24"/>
          <w:szCs w:val="24"/>
          <w:lang w:val="id-ID"/>
        </w:rPr>
      </w:pPr>
      <w:r>
        <w:rPr>
          <w:rFonts w:ascii="Times New Roman" w:hAnsi="Times New Roman" w:cs="Times New Roman"/>
          <w:b/>
          <w:sz w:val="24"/>
          <w:szCs w:val="24"/>
        </w:rPr>
        <w:t>2.</w:t>
      </w:r>
      <w:r>
        <w:rPr>
          <w:rFonts w:ascii="Times New Roman" w:hAnsi="Times New Roman" w:cs="Times New Roman"/>
          <w:b/>
          <w:sz w:val="24"/>
          <w:szCs w:val="24"/>
          <w:lang w:val="id-ID"/>
        </w:rPr>
        <w:t>2</w:t>
      </w:r>
      <w:r w:rsidR="00AC0AFD" w:rsidRPr="00AC0AFD">
        <w:rPr>
          <w:rFonts w:ascii="Times New Roman" w:hAnsi="Times New Roman" w:cs="Times New Roman"/>
          <w:b/>
          <w:sz w:val="24"/>
          <w:szCs w:val="24"/>
        </w:rPr>
        <w:tab/>
        <w:t>Kerangka Pemikiran</w:t>
      </w:r>
    </w:p>
    <w:p w:rsidR="0085515C" w:rsidRPr="006F095E" w:rsidRDefault="006F095E" w:rsidP="006F095E">
      <w:pPr>
        <w:tabs>
          <w:tab w:val="left" w:pos="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id-ID"/>
        </w:rPr>
        <w:tab/>
      </w:r>
      <w:proofErr w:type="gramStart"/>
      <w:r w:rsidR="0085515C" w:rsidRPr="0085515C">
        <w:rPr>
          <w:rFonts w:ascii="Times New Roman" w:hAnsi="Times New Roman" w:cs="Times New Roman"/>
          <w:color w:val="000000" w:themeColor="text1"/>
          <w:sz w:val="24"/>
          <w:szCs w:val="24"/>
        </w:rPr>
        <w:t xml:space="preserve">Bank merupakan lembaga </w:t>
      </w:r>
      <w:r w:rsidR="0085515C">
        <w:rPr>
          <w:rFonts w:ascii="Times New Roman" w:hAnsi="Times New Roman" w:cs="Times New Roman"/>
          <w:color w:val="000000" w:themeColor="text1"/>
          <w:sz w:val="24"/>
          <w:szCs w:val="24"/>
        </w:rPr>
        <w:t>keuangan</w:t>
      </w:r>
      <w:r w:rsidR="0085515C" w:rsidRPr="0085515C">
        <w:rPr>
          <w:rFonts w:ascii="Times New Roman" w:hAnsi="Times New Roman" w:cs="Times New Roman"/>
          <w:color w:val="000000" w:themeColor="text1"/>
          <w:sz w:val="24"/>
          <w:szCs w:val="24"/>
        </w:rPr>
        <w:t xml:space="preserve"> yang bertujuan untuk memperoleh </w:t>
      </w:r>
      <w:r w:rsidR="005E0FCD">
        <w:rPr>
          <w:rFonts w:ascii="Times New Roman" w:hAnsi="Times New Roman" w:cs="Times New Roman"/>
          <w:color w:val="000000" w:themeColor="text1"/>
          <w:sz w:val="24"/>
          <w:szCs w:val="24"/>
        </w:rPr>
        <w:t>laba</w:t>
      </w:r>
      <w:r w:rsidR="0085515C" w:rsidRPr="0085515C">
        <w:rPr>
          <w:rFonts w:ascii="Times New Roman" w:hAnsi="Times New Roman" w:cs="Times New Roman"/>
          <w:color w:val="000000" w:themeColor="text1"/>
          <w:sz w:val="24"/>
          <w:szCs w:val="24"/>
        </w:rPr>
        <w:t>.</w:t>
      </w:r>
      <w:proofErr w:type="gramEnd"/>
      <w:r w:rsidR="00E20808">
        <w:rPr>
          <w:rFonts w:ascii="Times New Roman" w:hAnsi="Times New Roman" w:cs="Times New Roman"/>
          <w:color w:val="000000" w:themeColor="text1"/>
          <w:sz w:val="24"/>
          <w:szCs w:val="24"/>
        </w:rPr>
        <w:t xml:space="preserve"> Dalam memp</w:t>
      </w:r>
      <w:r w:rsidR="005E0FCD">
        <w:rPr>
          <w:rFonts w:ascii="Times New Roman" w:hAnsi="Times New Roman" w:cs="Times New Roman"/>
          <w:color w:val="000000" w:themeColor="text1"/>
          <w:sz w:val="24"/>
          <w:szCs w:val="24"/>
        </w:rPr>
        <w:t>eroleh laba,</w:t>
      </w:r>
      <w:r w:rsidR="00E20808">
        <w:rPr>
          <w:rFonts w:ascii="Times New Roman" w:hAnsi="Times New Roman" w:cs="Times New Roman"/>
          <w:color w:val="000000" w:themeColor="text1"/>
          <w:sz w:val="24"/>
          <w:szCs w:val="24"/>
        </w:rPr>
        <w:t xml:space="preserve"> bank harus memperhatikan faktor-faktor yang </w:t>
      </w:r>
      <w:proofErr w:type="gramStart"/>
      <w:r w:rsidR="00E20808">
        <w:rPr>
          <w:rFonts w:ascii="Times New Roman" w:hAnsi="Times New Roman" w:cs="Times New Roman"/>
          <w:color w:val="000000" w:themeColor="text1"/>
          <w:sz w:val="24"/>
          <w:szCs w:val="24"/>
        </w:rPr>
        <w:t>akan</w:t>
      </w:r>
      <w:proofErr w:type="gramEnd"/>
      <w:r w:rsidR="00E20808">
        <w:rPr>
          <w:rFonts w:ascii="Times New Roman" w:hAnsi="Times New Roman" w:cs="Times New Roman"/>
          <w:color w:val="000000" w:themeColor="text1"/>
          <w:sz w:val="24"/>
          <w:szCs w:val="24"/>
        </w:rPr>
        <w:t xml:space="preserve"> mempengaruhi</w:t>
      </w:r>
      <w:r w:rsidR="005E0FCD">
        <w:rPr>
          <w:rFonts w:ascii="Times New Roman" w:hAnsi="Times New Roman" w:cs="Times New Roman"/>
          <w:color w:val="000000" w:themeColor="text1"/>
          <w:sz w:val="24"/>
          <w:szCs w:val="24"/>
        </w:rPr>
        <w:t xml:space="preserve"> laba tersebut misalnya seperti</w:t>
      </w:r>
      <w:r w:rsidR="00E20808">
        <w:rPr>
          <w:rFonts w:ascii="Times New Roman" w:hAnsi="Times New Roman" w:cs="Times New Roman"/>
          <w:color w:val="000000" w:themeColor="text1"/>
          <w:sz w:val="24"/>
          <w:szCs w:val="24"/>
        </w:rPr>
        <w:t xml:space="preserve"> efisiensi biaya, modal dan resiko kredi</w:t>
      </w:r>
      <w:r w:rsidR="005E0FCD">
        <w:rPr>
          <w:rFonts w:ascii="Times New Roman" w:hAnsi="Times New Roman" w:cs="Times New Roman"/>
          <w:color w:val="000000" w:themeColor="text1"/>
          <w:sz w:val="24"/>
          <w:szCs w:val="24"/>
        </w:rPr>
        <w:t>t.</w:t>
      </w:r>
    </w:p>
    <w:p w:rsidR="00407697" w:rsidRDefault="00407697" w:rsidP="00407697">
      <w:pPr>
        <w:spacing w:line="480" w:lineRule="auto"/>
        <w:ind w:firstLine="709"/>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 xml:space="preserve">Menurut Undang-Undang Republik Indonesia Nomor 10 tahun 1998 tentang perbankan, yang dimaksud bank adalah badan usaha yang menghimpun dana dari masyarakat dalam bentuk simpanan dan menyalurkannya kepada masyarakat dalam bentuk kredit dan atau bentuk-bentuk lainnya dalam rangka meningkatkan taraf hidup rakyat banyak. Secara sederhana bank dapat diartikan sebagai lembaga keuangan yang kegiatan utamanya adalah menghimpun </w:t>
      </w:r>
      <w:proofErr w:type="gramStart"/>
      <w:r>
        <w:rPr>
          <w:rFonts w:ascii="Times New Roman" w:hAnsi="Times New Roman" w:cs="Times New Roman"/>
          <w:sz w:val="24"/>
          <w:szCs w:val="24"/>
        </w:rPr>
        <w:t>dana</w:t>
      </w:r>
      <w:proofErr w:type="gramEnd"/>
      <w:r>
        <w:rPr>
          <w:rFonts w:ascii="Times New Roman" w:hAnsi="Times New Roman" w:cs="Times New Roman"/>
          <w:sz w:val="24"/>
          <w:szCs w:val="24"/>
        </w:rPr>
        <w:t xml:space="preserve"> dari masyarakat dan menyalurkannya kembali dana tersebut ke masyarakat serta memberikan jasa bank lainnya (Kasmir, 2014:12).</w:t>
      </w:r>
    </w:p>
    <w:p w:rsidR="00407697" w:rsidRDefault="00407697" w:rsidP="00407697">
      <w:pPr>
        <w:spacing w:line="480" w:lineRule="auto"/>
        <w:ind w:firstLine="709"/>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Laporan keuangan menurut Kasmir (2014:280) laporan keuangan bank menunjukan kondisi keuangan secara keseluruhan.</w:t>
      </w:r>
      <w:proofErr w:type="gramEnd"/>
      <w:r>
        <w:rPr>
          <w:rFonts w:ascii="Times New Roman" w:hAnsi="Times New Roman" w:cs="Times New Roman"/>
          <w:sz w:val="24"/>
          <w:szCs w:val="24"/>
        </w:rPr>
        <w:t xml:space="preserve"> Dari laporan ini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terbaca bagaimana kondisi bank yang sesungguhnya, termasuk kelemahan dan kekuatan yang dimiliki. </w:t>
      </w:r>
      <w:proofErr w:type="gramStart"/>
      <w:r>
        <w:rPr>
          <w:rFonts w:ascii="Times New Roman" w:hAnsi="Times New Roman" w:cs="Times New Roman"/>
          <w:sz w:val="24"/>
          <w:szCs w:val="24"/>
        </w:rPr>
        <w:t>Laporan ini juga menunjukan kinerja manajemen bank selama satu periode.</w:t>
      </w:r>
      <w:proofErr w:type="gramEnd"/>
    </w:p>
    <w:p w:rsidR="00407697" w:rsidRDefault="00407697" w:rsidP="00407697">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Analisis laporan keuangan tujuan utamanya adalah agar dapat mengetahui posisi keuangan perusahaan saat ini, dengan mengetahui posisi keuangan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terlihat apakah perusahaan dapat mencapai target yang telah direncanakan sebelumnya atau tidak. </w:t>
      </w:r>
      <w:proofErr w:type="gramStart"/>
      <w:r>
        <w:rPr>
          <w:rFonts w:ascii="Times New Roman" w:hAnsi="Times New Roman" w:cs="Times New Roman"/>
          <w:sz w:val="24"/>
          <w:szCs w:val="24"/>
        </w:rPr>
        <w:t>Hasil analisis laporan keuangan memberikan informasi tentang kelemahan dan kekuatan yang dimiliki perusahaan (Kasmir, 2015:66).</w:t>
      </w:r>
      <w:proofErr w:type="gramEnd"/>
    </w:p>
    <w:p w:rsidR="00407697" w:rsidRDefault="00407697" w:rsidP="00407697">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Pengaruh Biaya Operasional terhadap Pendapatan Operasional (BOPO) terhadap </w:t>
      </w:r>
      <w:r w:rsidRPr="00850ED3">
        <w:rPr>
          <w:rFonts w:ascii="Times New Roman" w:hAnsi="Times New Roman" w:cs="Times New Roman"/>
          <w:i/>
          <w:sz w:val="24"/>
          <w:szCs w:val="24"/>
        </w:rPr>
        <w:t xml:space="preserve">Return </w:t>
      </w:r>
      <w:proofErr w:type="gramStart"/>
      <w:r w:rsidRPr="00850ED3">
        <w:rPr>
          <w:rFonts w:ascii="Times New Roman" w:hAnsi="Times New Roman" w:cs="Times New Roman"/>
          <w:i/>
          <w:sz w:val="24"/>
          <w:szCs w:val="24"/>
        </w:rPr>
        <w:t>On</w:t>
      </w:r>
      <w:proofErr w:type="gramEnd"/>
      <w:r w:rsidRPr="00850ED3">
        <w:rPr>
          <w:rFonts w:ascii="Times New Roman" w:hAnsi="Times New Roman" w:cs="Times New Roman"/>
          <w:i/>
          <w:sz w:val="24"/>
          <w:szCs w:val="24"/>
        </w:rPr>
        <w:t xml:space="preserve"> Asset</w:t>
      </w:r>
      <w:r>
        <w:rPr>
          <w:rFonts w:ascii="Times New Roman" w:hAnsi="Times New Roman" w:cs="Times New Roman"/>
          <w:sz w:val="24"/>
          <w:szCs w:val="24"/>
        </w:rPr>
        <w:t xml:space="preserve"> (ROA). </w:t>
      </w:r>
      <w:r w:rsidRPr="00D02F85">
        <w:rPr>
          <w:rFonts w:ascii="Times New Roman" w:hAnsi="Times New Roman" w:cs="Times New Roman"/>
          <w:sz w:val="24"/>
          <w:szCs w:val="24"/>
        </w:rPr>
        <w:t xml:space="preserve">Rasio </w:t>
      </w:r>
      <w:r>
        <w:rPr>
          <w:rFonts w:ascii="Times New Roman" w:hAnsi="Times New Roman" w:cs="Times New Roman"/>
          <w:sz w:val="24"/>
          <w:szCs w:val="24"/>
        </w:rPr>
        <w:t xml:space="preserve">menunjukan seberapa besar bank dapat menekan biaya operasionalnya di satu pihak, dan seberapa besar kemampuan bank untuk meningkatkan pendapatan operasional dipihak lain. </w:t>
      </w:r>
      <w:proofErr w:type="gramStart"/>
      <w:r>
        <w:rPr>
          <w:rFonts w:ascii="Times New Roman" w:hAnsi="Times New Roman" w:cs="Times New Roman"/>
          <w:sz w:val="24"/>
          <w:szCs w:val="24"/>
        </w:rPr>
        <w:t>BOPO memiliki pengaruh terhadap kinerja keuangan perbankan karena menunjukan seberapa besar bank dapat melakukan efisiensi terhadap biaya operasionalnya yang dikeluarkan.</w:t>
      </w:r>
      <w:proofErr w:type="gramEnd"/>
      <w:r>
        <w:rPr>
          <w:rFonts w:ascii="Times New Roman" w:hAnsi="Times New Roman" w:cs="Times New Roman"/>
          <w:sz w:val="24"/>
          <w:szCs w:val="24"/>
        </w:rPr>
        <w:t xml:space="preserve"> Semakin kecil rasio BOPO, berarti semakin efesien biaya operasional yang dikeluarkan bank yang bersangkutan sehingga kemungkinan yang lebih besar bagi bank untuk mendapatkan keuntungan yang lebih (Kartika</w:t>
      </w:r>
      <w:proofErr w:type="gramStart"/>
      <w:r>
        <w:rPr>
          <w:rFonts w:ascii="Times New Roman" w:hAnsi="Times New Roman" w:cs="Times New Roman"/>
          <w:sz w:val="24"/>
          <w:szCs w:val="24"/>
        </w:rPr>
        <w:t>,2006</w:t>
      </w:r>
      <w:proofErr w:type="gramEnd"/>
      <w:r>
        <w:rPr>
          <w:rFonts w:ascii="Times New Roman" w:hAnsi="Times New Roman" w:cs="Times New Roman"/>
          <w:sz w:val="24"/>
          <w:szCs w:val="24"/>
        </w:rPr>
        <w:t>).</w:t>
      </w:r>
    </w:p>
    <w:p w:rsidR="00E57745" w:rsidRDefault="00601A0D" w:rsidP="00E57745">
      <w:pPr>
        <w:spacing w:line="480" w:lineRule="auto"/>
        <w:ind w:firstLine="709"/>
        <w:jc w:val="both"/>
        <w:rPr>
          <w:rFonts w:ascii="Times New Roman" w:hAnsi="Times New Roman" w:cs="Times New Roman"/>
          <w:sz w:val="24"/>
          <w:szCs w:val="24"/>
          <w:lang w:val="id-ID"/>
        </w:rPr>
      </w:pPr>
      <w:proofErr w:type="gramStart"/>
      <w:r>
        <w:rPr>
          <w:rFonts w:ascii="Times New Roman" w:hAnsi="Times New Roman" w:cs="Times New Roman"/>
          <w:sz w:val="24"/>
          <w:szCs w:val="24"/>
        </w:rPr>
        <w:t xml:space="preserve">Penelitian </w:t>
      </w:r>
      <w:r w:rsidR="00E57745">
        <w:rPr>
          <w:rFonts w:ascii="Times New Roman" w:hAnsi="Times New Roman" w:cs="Times New Roman"/>
          <w:sz w:val="24"/>
          <w:szCs w:val="24"/>
        </w:rPr>
        <w:t>yang dilakukan oleh Maria</w:t>
      </w:r>
      <w:r>
        <w:rPr>
          <w:rFonts w:ascii="Times New Roman" w:hAnsi="Times New Roman" w:cs="Times New Roman"/>
          <w:sz w:val="24"/>
          <w:szCs w:val="24"/>
        </w:rPr>
        <w:t xml:space="preserve"> </w:t>
      </w:r>
      <w:r w:rsidR="00E57745">
        <w:rPr>
          <w:rFonts w:ascii="Times New Roman" w:hAnsi="Times New Roman" w:cs="Times New Roman"/>
          <w:sz w:val="24"/>
          <w:szCs w:val="24"/>
        </w:rPr>
        <w:t xml:space="preserve">Regina </w:t>
      </w:r>
      <w:r>
        <w:rPr>
          <w:rFonts w:ascii="Times New Roman" w:hAnsi="Times New Roman" w:cs="Times New Roman"/>
          <w:sz w:val="24"/>
          <w:szCs w:val="24"/>
        </w:rPr>
        <w:t xml:space="preserve">Rosario </w:t>
      </w:r>
      <w:r w:rsidR="00E57745">
        <w:rPr>
          <w:rFonts w:ascii="Times New Roman" w:hAnsi="Times New Roman" w:cs="Times New Roman"/>
          <w:sz w:val="24"/>
          <w:szCs w:val="24"/>
        </w:rPr>
        <w:t xml:space="preserve">Sianturi (2012) menunjukan bahwa </w:t>
      </w:r>
      <w:r w:rsidR="00E57745" w:rsidRPr="00E57745">
        <w:rPr>
          <w:rFonts w:ascii="Times New Roman" w:hAnsi="Times New Roman" w:cs="Times New Roman"/>
          <w:sz w:val="24"/>
          <w:szCs w:val="24"/>
        </w:rPr>
        <w:t>CAR dan LDR berpengaruh positif tetapi tid</w:t>
      </w:r>
      <w:r w:rsidR="00E57745">
        <w:rPr>
          <w:rFonts w:ascii="Times New Roman" w:hAnsi="Times New Roman" w:cs="Times New Roman"/>
          <w:sz w:val="24"/>
          <w:szCs w:val="24"/>
        </w:rPr>
        <w:t>ak signifikan terhadap ROA serta</w:t>
      </w:r>
      <w:r w:rsidR="00E57745" w:rsidRPr="00E57745">
        <w:rPr>
          <w:rFonts w:ascii="Times New Roman" w:hAnsi="Times New Roman" w:cs="Times New Roman"/>
          <w:sz w:val="24"/>
          <w:szCs w:val="24"/>
        </w:rPr>
        <w:t xml:space="preserve"> NPL memiliki pengaruh negatif dan tidak signifikan terhadap </w:t>
      </w:r>
      <w:r w:rsidR="00E57745">
        <w:rPr>
          <w:rFonts w:ascii="Times New Roman" w:hAnsi="Times New Roman" w:cs="Times New Roman"/>
          <w:sz w:val="24"/>
          <w:szCs w:val="24"/>
        </w:rPr>
        <w:lastRenderedPageBreak/>
        <w:t>ROA.</w:t>
      </w:r>
      <w:proofErr w:type="gramEnd"/>
      <w:r w:rsidR="00E57745">
        <w:rPr>
          <w:rFonts w:ascii="Times New Roman" w:hAnsi="Times New Roman" w:cs="Times New Roman"/>
          <w:sz w:val="24"/>
          <w:szCs w:val="24"/>
        </w:rPr>
        <w:t xml:space="preserve"> </w:t>
      </w:r>
      <w:proofErr w:type="gramStart"/>
      <w:r w:rsidR="00E57745">
        <w:rPr>
          <w:rFonts w:ascii="Times New Roman" w:hAnsi="Times New Roman" w:cs="Times New Roman"/>
          <w:sz w:val="24"/>
          <w:szCs w:val="24"/>
        </w:rPr>
        <w:t>Sementara</w:t>
      </w:r>
      <w:r w:rsidR="00E57745" w:rsidRPr="00E57745">
        <w:rPr>
          <w:rFonts w:ascii="Times New Roman" w:hAnsi="Times New Roman" w:cs="Times New Roman"/>
          <w:sz w:val="24"/>
          <w:szCs w:val="24"/>
        </w:rPr>
        <w:t xml:space="preserve"> BOPO berpengaruh negatif dan signifikan terhadap ROA dan NIM memiliki pengaruh positif dan signifikan terhadap ROA</w:t>
      </w:r>
      <w:r w:rsidR="00E57745">
        <w:rPr>
          <w:rFonts w:ascii="Times New Roman" w:hAnsi="Times New Roman" w:cs="Times New Roman"/>
          <w:sz w:val="24"/>
          <w:szCs w:val="24"/>
        </w:rPr>
        <w:t>.</w:t>
      </w:r>
      <w:proofErr w:type="gramEnd"/>
    </w:p>
    <w:p w:rsidR="0065689E" w:rsidRPr="0065689E" w:rsidRDefault="0065689E" w:rsidP="00E57745">
      <w:pPr>
        <w:spacing w:line="480" w:lineRule="auto"/>
        <w:ind w:firstLine="709"/>
        <w:jc w:val="both"/>
        <w:rPr>
          <w:rFonts w:ascii="Times New Roman" w:hAnsi="Times New Roman" w:cs="Times New Roman"/>
          <w:sz w:val="24"/>
          <w:szCs w:val="24"/>
          <w:lang w:val="id-ID"/>
        </w:rPr>
      </w:pPr>
      <w:r>
        <w:rPr>
          <w:rFonts w:ascii="Times New Roman" w:hAnsi="Times New Roman" w:cs="Times New Roman"/>
          <w:sz w:val="24"/>
          <w:szCs w:val="24"/>
          <w:lang w:val="id-ID"/>
        </w:rPr>
        <w:t>Penelitian yang dilakukan oleh Muh.Sabir (2012)</w:t>
      </w:r>
      <w:r>
        <w:rPr>
          <w:rFonts w:ascii="Times New Roman" w:hAnsi="Times New Roman" w:cs="Times New Roman"/>
          <w:sz w:val="24"/>
          <w:szCs w:val="24"/>
        </w:rPr>
        <w:t xml:space="preserve"> menunjukan bahwa </w:t>
      </w:r>
      <w:r>
        <w:rPr>
          <w:rFonts w:ascii="Times New Roman" w:hAnsi="Times New Roman" w:cs="Times New Roman"/>
          <w:sz w:val="24"/>
          <w:szCs w:val="24"/>
          <w:lang w:val="id-ID"/>
        </w:rPr>
        <w:t>CAR berpengaruh positif dan signifikan terhadap ROA ,BOPO tidak berpengaruh terhadap ROA, NIM berpengaruh positif dan signifikan terhadap ROA,NPL berpengaruh negatif dan signifikan terhadap ROA, LDR berpengaruh negatif dan  signifikan terhadap ROA.</w:t>
      </w:r>
    </w:p>
    <w:p w:rsidR="00E57745" w:rsidRDefault="00E57745" w:rsidP="00E57745">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Secara singkat kerangka pemikiran di atas dapat digambarkan sebagai </w:t>
      </w:r>
      <w:proofErr w:type="gramStart"/>
      <w:r>
        <w:rPr>
          <w:rFonts w:ascii="Times New Roman" w:hAnsi="Times New Roman" w:cs="Times New Roman"/>
          <w:sz w:val="24"/>
          <w:szCs w:val="24"/>
        </w:rPr>
        <w:t>berikut :</w:t>
      </w:r>
      <w:proofErr w:type="gramEnd"/>
    </w:p>
    <w:p w:rsidR="00AF0087" w:rsidRDefault="00AF0087" w:rsidP="005E0FCD">
      <w:pPr>
        <w:spacing w:line="480" w:lineRule="auto"/>
        <w:jc w:val="both"/>
        <w:rPr>
          <w:rFonts w:ascii="Times New Roman" w:hAnsi="Times New Roman" w:cs="Times New Roman"/>
          <w:sz w:val="24"/>
          <w:szCs w:val="24"/>
          <w:lang w:val="id-ID"/>
        </w:rPr>
      </w:pPr>
    </w:p>
    <w:p w:rsidR="0065689E" w:rsidRDefault="0065689E" w:rsidP="005E0FCD">
      <w:pPr>
        <w:spacing w:line="480" w:lineRule="auto"/>
        <w:jc w:val="both"/>
        <w:rPr>
          <w:rFonts w:ascii="Times New Roman" w:hAnsi="Times New Roman" w:cs="Times New Roman"/>
          <w:sz w:val="24"/>
          <w:szCs w:val="24"/>
          <w:lang w:val="id-ID"/>
        </w:rPr>
      </w:pPr>
    </w:p>
    <w:p w:rsidR="0034652F" w:rsidRDefault="0034652F" w:rsidP="005E0FCD">
      <w:pPr>
        <w:spacing w:line="480" w:lineRule="auto"/>
        <w:jc w:val="both"/>
        <w:rPr>
          <w:rFonts w:ascii="Times New Roman" w:hAnsi="Times New Roman" w:cs="Times New Roman"/>
          <w:sz w:val="24"/>
          <w:szCs w:val="24"/>
          <w:lang w:val="id-ID"/>
        </w:rPr>
      </w:pPr>
    </w:p>
    <w:p w:rsidR="0034652F" w:rsidRDefault="0034652F" w:rsidP="005E0FCD">
      <w:pPr>
        <w:spacing w:line="480" w:lineRule="auto"/>
        <w:jc w:val="both"/>
        <w:rPr>
          <w:rFonts w:ascii="Times New Roman" w:hAnsi="Times New Roman" w:cs="Times New Roman"/>
          <w:sz w:val="24"/>
          <w:szCs w:val="24"/>
          <w:lang w:val="id-ID"/>
        </w:rPr>
      </w:pPr>
    </w:p>
    <w:p w:rsidR="0034652F" w:rsidRDefault="0034652F" w:rsidP="005E0FCD">
      <w:pPr>
        <w:spacing w:line="480" w:lineRule="auto"/>
        <w:jc w:val="both"/>
        <w:rPr>
          <w:rFonts w:ascii="Times New Roman" w:hAnsi="Times New Roman" w:cs="Times New Roman"/>
          <w:sz w:val="24"/>
          <w:szCs w:val="24"/>
          <w:lang w:val="id-ID"/>
        </w:rPr>
      </w:pPr>
    </w:p>
    <w:p w:rsidR="0034652F" w:rsidRDefault="0034652F" w:rsidP="005E0FCD">
      <w:pPr>
        <w:spacing w:line="480" w:lineRule="auto"/>
        <w:jc w:val="both"/>
        <w:rPr>
          <w:rFonts w:ascii="Times New Roman" w:hAnsi="Times New Roman" w:cs="Times New Roman"/>
          <w:sz w:val="24"/>
          <w:szCs w:val="24"/>
          <w:lang w:val="id-ID"/>
        </w:rPr>
      </w:pPr>
    </w:p>
    <w:p w:rsidR="0034652F" w:rsidRDefault="0034652F" w:rsidP="005E0FCD">
      <w:pPr>
        <w:spacing w:line="480" w:lineRule="auto"/>
        <w:jc w:val="both"/>
        <w:rPr>
          <w:rFonts w:ascii="Times New Roman" w:hAnsi="Times New Roman" w:cs="Times New Roman"/>
          <w:sz w:val="24"/>
          <w:szCs w:val="24"/>
          <w:lang w:val="id-ID"/>
        </w:rPr>
      </w:pPr>
    </w:p>
    <w:p w:rsidR="0034652F" w:rsidRDefault="0034652F" w:rsidP="005E0FCD">
      <w:pPr>
        <w:spacing w:line="480" w:lineRule="auto"/>
        <w:jc w:val="both"/>
        <w:rPr>
          <w:rFonts w:ascii="Times New Roman" w:hAnsi="Times New Roman" w:cs="Times New Roman"/>
          <w:sz w:val="24"/>
          <w:szCs w:val="24"/>
          <w:lang w:val="id-ID"/>
        </w:rPr>
      </w:pPr>
    </w:p>
    <w:p w:rsidR="0034652F" w:rsidRDefault="0034652F" w:rsidP="005E0FCD">
      <w:pPr>
        <w:spacing w:line="480" w:lineRule="auto"/>
        <w:jc w:val="both"/>
        <w:rPr>
          <w:rFonts w:ascii="Times New Roman" w:hAnsi="Times New Roman" w:cs="Times New Roman"/>
          <w:sz w:val="24"/>
          <w:szCs w:val="24"/>
          <w:lang w:val="id-ID"/>
        </w:rPr>
      </w:pPr>
    </w:p>
    <w:p w:rsidR="00F2205D" w:rsidRDefault="00F2205D" w:rsidP="005E0FCD">
      <w:pPr>
        <w:spacing w:line="480" w:lineRule="auto"/>
        <w:jc w:val="both"/>
        <w:rPr>
          <w:rFonts w:ascii="Times New Roman" w:hAnsi="Times New Roman" w:cs="Times New Roman"/>
          <w:sz w:val="24"/>
          <w:szCs w:val="24"/>
          <w:lang w:val="id-ID"/>
        </w:rPr>
      </w:pPr>
    </w:p>
    <w:p w:rsidR="0034652F" w:rsidRPr="0065689E" w:rsidRDefault="0034652F" w:rsidP="005E0FCD">
      <w:pPr>
        <w:spacing w:line="480" w:lineRule="auto"/>
        <w:jc w:val="both"/>
        <w:rPr>
          <w:rFonts w:ascii="Times New Roman" w:hAnsi="Times New Roman" w:cs="Times New Roman"/>
          <w:sz w:val="24"/>
          <w:szCs w:val="24"/>
          <w:lang w:val="id-ID"/>
        </w:rPr>
      </w:pPr>
    </w:p>
    <w:p w:rsidR="00AC0AFD" w:rsidRPr="0034652F" w:rsidRDefault="002913B8" w:rsidP="0034652F">
      <w:pPr>
        <w:spacing w:line="480" w:lineRule="auto"/>
        <w:rPr>
          <w:rFonts w:ascii="Times New Roman" w:hAnsi="Times New Roman" w:cs="Times New Roman"/>
          <w:sz w:val="24"/>
          <w:szCs w:val="24"/>
          <w:lang w:val="id-ID"/>
        </w:rPr>
      </w:pPr>
      <w:r>
        <w:rPr>
          <w:rFonts w:ascii="Times New Roman" w:hAnsi="Times New Roman" w:cs="Times New Roman"/>
          <w:b/>
          <w:noProof/>
          <w:sz w:val="24"/>
          <w:szCs w:val="24"/>
          <w:lang w:val="id-ID" w:eastAsia="id-ID"/>
        </w:rPr>
        <w:lastRenderedPageBreak/>
        <mc:AlternateContent>
          <mc:Choice Requires="wps">
            <w:drawing>
              <wp:anchor distT="0" distB="0" distL="114300" distR="114300" simplePos="0" relativeHeight="251664384" behindDoc="0" locked="0" layoutInCell="1" allowOverlap="1" wp14:anchorId="3A010D52" wp14:editId="5568C733">
                <wp:simplePos x="0" y="0"/>
                <wp:positionH relativeFrom="column">
                  <wp:posOffset>2503170</wp:posOffset>
                </wp:positionH>
                <wp:positionV relativeFrom="paragraph">
                  <wp:posOffset>462915</wp:posOffset>
                </wp:positionV>
                <wp:extent cx="0" cy="342900"/>
                <wp:effectExtent l="95250" t="0" r="95250" b="57150"/>
                <wp:wrapNone/>
                <wp:docPr id="5" name="Straight Arrow Connector 5"/>
                <wp:cNvGraphicFramePr/>
                <a:graphic xmlns:a="http://schemas.openxmlformats.org/drawingml/2006/main">
                  <a:graphicData uri="http://schemas.microsoft.com/office/word/2010/wordprocessingShape">
                    <wps:wsp>
                      <wps:cNvCnPr/>
                      <wps:spPr>
                        <a:xfrm>
                          <a:off x="0" y="0"/>
                          <a:ext cx="0" cy="3429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369CFDF" id="_x0000_t32" coordsize="21600,21600" o:spt="32" o:oned="t" path="m,l21600,21600e" filled="f">
                <v:path arrowok="t" fillok="f" o:connecttype="none"/>
                <o:lock v:ext="edit" shapetype="t"/>
              </v:shapetype>
              <v:shape id="Straight Arrow Connector 5" o:spid="_x0000_s1026" type="#_x0000_t32" style="position:absolute;margin-left:197.1pt;margin-top:36.45pt;width:0;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" strokecolor="black [3040]">
                <v:stroke endarrow="open"/>
              </v:shape>
            </w:pict>
          </mc:Fallback>
        </mc:AlternateContent>
      </w:r>
      <w:r>
        <w:rPr>
          <w:rFonts w:ascii="Times New Roman" w:hAnsi="Times New Roman" w:cs="Times New Roman"/>
          <w:b/>
          <w:noProof/>
          <w:sz w:val="24"/>
          <w:szCs w:val="24"/>
          <w:lang w:val="id-ID" w:eastAsia="id-ID"/>
        </w:rPr>
        <mc:AlternateContent>
          <mc:Choice Requires="wps">
            <w:drawing>
              <wp:anchor distT="0" distB="0" distL="114300" distR="114300" simplePos="0" relativeHeight="251663360" behindDoc="0" locked="0" layoutInCell="1" allowOverlap="1" wp14:anchorId="2FAEC326" wp14:editId="5E81578E">
                <wp:simplePos x="0" y="0"/>
                <wp:positionH relativeFrom="column">
                  <wp:posOffset>1522095</wp:posOffset>
                </wp:positionH>
                <wp:positionV relativeFrom="paragraph">
                  <wp:posOffset>91440</wp:posOffset>
                </wp:positionV>
                <wp:extent cx="2019300" cy="3714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2019300" cy="371475"/>
                        </a:xfrm>
                        <a:prstGeom prst="rect">
                          <a:avLst/>
                        </a:prstGeom>
                      </wps:spPr>
                      <wps:style>
                        <a:lnRef idx="2">
                          <a:schemeClr val="dk1"/>
                        </a:lnRef>
                        <a:fillRef idx="1">
                          <a:schemeClr val="lt1"/>
                        </a:fillRef>
                        <a:effectRef idx="0">
                          <a:schemeClr val="dk1"/>
                        </a:effectRef>
                        <a:fontRef idx="minor">
                          <a:schemeClr val="dk1"/>
                        </a:fontRef>
                      </wps:style>
                      <wps:txbx>
                        <w:txbxContent>
                          <w:p w:rsidR="00127191" w:rsidRPr="00670DC2" w:rsidRDefault="00127191" w:rsidP="00670DC2">
                            <w:pPr>
                              <w:jc w:val="center"/>
                              <w:rPr>
                                <w:rFonts w:ascii="Times New Roman" w:hAnsi="Times New Roman" w:cs="Times New Roman"/>
                                <w:sz w:val="24"/>
                                <w:szCs w:val="24"/>
                              </w:rPr>
                            </w:pPr>
                            <w:r w:rsidRPr="00670DC2">
                              <w:rPr>
                                <w:rFonts w:ascii="Times New Roman" w:hAnsi="Times New Roman" w:cs="Times New Roman"/>
                                <w:sz w:val="24"/>
                                <w:szCs w:val="24"/>
                              </w:rPr>
                              <w:t>Perusahaan Perbankan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 o:spid="_x0000_s1028" style="position:absolute;margin-left:119.85pt;margin-top:7.2pt;width:159pt;height:29.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" fillcolor="white [3201]" strokecolor="black [3200]" strokeweight="2pt">
                <v:textbox>
                  <w:txbxContent>
                    <w:p w:rsidR="00127191" w:rsidRPr="00670DC2" w:rsidRDefault="00127191" w:rsidP="00670DC2">
                      <w:pPr>
                        <w:jc w:val="center"/>
                        <w:rPr>
                          <w:rFonts w:ascii="Times New Roman" w:hAnsi="Times New Roman" w:cs="Times New Roman"/>
                          <w:sz w:val="24"/>
                          <w:szCs w:val="24"/>
                        </w:rPr>
                      </w:pPr>
                      <w:r w:rsidRPr="00670DC2">
                        <w:rPr>
                          <w:rFonts w:ascii="Times New Roman" w:hAnsi="Times New Roman" w:cs="Times New Roman"/>
                          <w:sz w:val="24"/>
                          <w:szCs w:val="24"/>
                        </w:rPr>
                        <w:t>Perusahaan Perbankan</w:t>
                      </w:r>
                    </w:p>
                  </w:txbxContent>
                </v:textbox>
              </v:rect>
            </w:pict>
          </mc:Fallback>
        </mc:AlternateContent>
      </w:r>
    </w:p>
    <w:p w:rsidR="001429A6" w:rsidRDefault="00670DC2" w:rsidP="002913B8">
      <w:pPr>
        <w:tabs>
          <w:tab w:val="left" w:pos="0"/>
        </w:tabs>
        <w:spacing w:before="240" w:line="480" w:lineRule="auto"/>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65408" behindDoc="0" locked="0" layoutInCell="1" allowOverlap="1" wp14:anchorId="3BA7FFD5" wp14:editId="370E73C3">
                <wp:simplePos x="0" y="0"/>
                <wp:positionH relativeFrom="column">
                  <wp:posOffset>1512570</wp:posOffset>
                </wp:positionH>
                <wp:positionV relativeFrom="paragraph">
                  <wp:posOffset>328295</wp:posOffset>
                </wp:positionV>
                <wp:extent cx="2028825" cy="361950"/>
                <wp:effectExtent l="0" t="0" r="28575" b="19050"/>
                <wp:wrapNone/>
                <wp:docPr id="7" name="Rectangle 7"/>
                <wp:cNvGraphicFramePr/>
                <a:graphic xmlns:a="http://schemas.openxmlformats.org/drawingml/2006/main">
                  <a:graphicData uri="http://schemas.microsoft.com/office/word/2010/wordprocessingShape">
                    <wps:wsp>
                      <wps:cNvSpPr/>
                      <wps:spPr>
                        <a:xfrm>
                          <a:off x="0" y="0"/>
                          <a:ext cx="2028825" cy="361950"/>
                        </a:xfrm>
                        <a:prstGeom prst="rect">
                          <a:avLst/>
                        </a:prstGeom>
                      </wps:spPr>
                      <wps:style>
                        <a:lnRef idx="2">
                          <a:schemeClr val="dk1"/>
                        </a:lnRef>
                        <a:fillRef idx="1">
                          <a:schemeClr val="lt1"/>
                        </a:fillRef>
                        <a:effectRef idx="0">
                          <a:schemeClr val="dk1"/>
                        </a:effectRef>
                        <a:fontRef idx="minor">
                          <a:schemeClr val="dk1"/>
                        </a:fontRef>
                      </wps:style>
                      <wps:txbx>
                        <w:txbxContent>
                          <w:p w:rsidR="00127191" w:rsidRDefault="0034652F" w:rsidP="00670DC2">
                            <w:pPr>
                              <w:jc w:val="center"/>
                            </w:pPr>
                            <w:r>
                              <w:rPr>
                                <w:lang w:val="id-ID"/>
                              </w:rPr>
                              <w:t xml:space="preserve">PT </w:t>
                            </w:r>
                            <w:r>
                              <w:t>Bank P</w:t>
                            </w:r>
                            <w:r>
                              <w:rPr>
                                <w:lang w:val="id-ID"/>
                              </w:rPr>
                              <w:t>ermat</w:t>
                            </w:r>
                            <w:r w:rsidR="00127191">
                              <w:t>a</w:t>
                            </w:r>
                            <w:r>
                              <w:rPr>
                                <w:lang w:val="id-ID"/>
                              </w:rPr>
                              <w:t>,</w:t>
                            </w:r>
                            <w:r w:rsidR="00127191">
                              <w:t xml:space="preserve"> Tbk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7" o:spid="_x0000_s1029" style="position:absolute;margin-left:119.1pt;margin-top:25.85pt;width:159.75pt;height:28.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" fillcolor="white [3201]" strokecolor="black [3200]" strokeweight="2pt">
                <v:textbox>
                  <w:txbxContent>
                    <w:p w:rsidR="00127191" w:rsidRDefault="0034652F" w:rsidP="00670DC2">
                      <w:pPr>
                        <w:jc w:val="center"/>
                      </w:pPr>
                      <w:r>
                        <w:rPr>
                          <w:lang w:val="id-ID"/>
                        </w:rPr>
                        <w:t xml:space="preserve">PT </w:t>
                      </w:r>
                      <w:r>
                        <w:t>Bank P</w:t>
                      </w:r>
                      <w:r>
                        <w:rPr>
                          <w:lang w:val="id-ID"/>
                        </w:rPr>
                        <w:t>ermat</w:t>
                      </w:r>
                      <w:r w:rsidR="00127191">
                        <w:t>a</w:t>
                      </w:r>
                      <w:r>
                        <w:rPr>
                          <w:lang w:val="id-ID"/>
                        </w:rPr>
                        <w:t>,</w:t>
                      </w:r>
                      <w:r w:rsidR="00127191">
                        <w:t xml:space="preserve"> Tbk</w:t>
                      </w:r>
                    </w:p>
                  </w:txbxContent>
                </v:textbox>
              </v:rect>
            </w:pict>
          </mc:Fallback>
        </mc:AlternateContent>
      </w:r>
    </w:p>
    <w:p w:rsidR="0074287A" w:rsidRPr="0034652F" w:rsidRDefault="0074287A" w:rsidP="002913B8">
      <w:pPr>
        <w:tabs>
          <w:tab w:val="left" w:pos="0"/>
        </w:tabs>
        <w:spacing w:before="240" w:line="480" w:lineRule="auto"/>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66432" behindDoc="0" locked="0" layoutInCell="1" allowOverlap="1" wp14:anchorId="4E2E8437" wp14:editId="69931B8D">
                <wp:simplePos x="0" y="0"/>
                <wp:positionH relativeFrom="column">
                  <wp:posOffset>2503170</wp:posOffset>
                </wp:positionH>
                <wp:positionV relativeFrom="paragraph">
                  <wp:posOffset>187325</wp:posOffset>
                </wp:positionV>
                <wp:extent cx="0" cy="352425"/>
                <wp:effectExtent l="95250" t="0" r="95250" b="66675"/>
                <wp:wrapNone/>
                <wp:docPr id="8" name="Straight Arrow Connector 8"/>
                <wp:cNvGraphicFramePr/>
                <a:graphic xmlns:a="http://schemas.openxmlformats.org/drawingml/2006/main">
                  <a:graphicData uri="http://schemas.microsoft.com/office/word/2010/wordprocessingShape">
                    <wps:wsp>
                      <wps:cNvCnPr/>
                      <wps:spPr>
                        <a:xfrm>
                          <a:off x="0" y="0"/>
                          <a:ext cx="0" cy="3524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BC48FC0" id="Straight Arrow Connector 8" o:spid="_x0000_s1026" type="#_x0000_t32" style="position:absolute;margin-left:197.1pt;margin-top:14.75pt;width:0;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" strokecolor="black [3040]">
                <v:stroke endarrow="open"/>
              </v:shape>
            </w:pict>
          </mc:Fallback>
        </mc:AlternateContent>
      </w:r>
    </w:p>
    <w:p w:rsidR="0074287A" w:rsidRDefault="004176DD" w:rsidP="002913B8">
      <w:pPr>
        <w:tabs>
          <w:tab w:val="left" w:pos="0"/>
        </w:tabs>
        <w:spacing w:before="240" w:line="480" w:lineRule="auto"/>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75648" behindDoc="0" locked="0" layoutInCell="1" allowOverlap="1" wp14:anchorId="15E0F0C8" wp14:editId="7181EA37">
                <wp:simplePos x="0" y="0"/>
                <wp:positionH relativeFrom="column">
                  <wp:posOffset>2484120</wp:posOffset>
                </wp:positionH>
                <wp:positionV relativeFrom="paragraph">
                  <wp:posOffset>398780</wp:posOffset>
                </wp:positionV>
                <wp:extent cx="0" cy="323850"/>
                <wp:effectExtent l="95250" t="0" r="76200" b="57150"/>
                <wp:wrapNone/>
                <wp:docPr id="17" name="Straight Arrow Connector 17"/>
                <wp:cNvGraphicFramePr/>
                <a:graphic xmlns:a="http://schemas.openxmlformats.org/drawingml/2006/main">
                  <a:graphicData uri="http://schemas.microsoft.com/office/word/2010/wordprocessingShape">
                    <wps:wsp>
                      <wps:cNvCnPr/>
                      <wps:spPr>
                        <a:xfrm>
                          <a:off x="0" y="0"/>
                          <a:ext cx="0" cy="32385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7" o:spid="_x0000_s1026" type="#_x0000_t32" style="position:absolute;margin-left:195.6pt;margin-top:31.4pt;width:0;height: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" strokecolor="black [3040]">
                <v:stroke endarrow="open"/>
              </v:shape>
            </w:pict>
          </mc:Fallback>
        </mc:AlternateContent>
      </w:r>
      <w:r w:rsidR="0074287A">
        <w:rPr>
          <w:rFonts w:ascii="Times New Roman" w:hAnsi="Times New Roman" w:cs="Times New Roman"/>
          <w:noProof/>
          <w:sz w:val="24"/>
          <w:szCs w:val="24"/>
          <w:lang w:val="id-ID" w:eastAsia="id-ID"/>
        </w:rPr>
        <mc:AlternateContent>
          <mc:Choice Requires="wps">
            <w:drawing>
              <wp:anchor distT="0" distB="0" distL="114300" distR="114300" simplePos="0" relativeHeight="251667456" behindDoc="0" locked="0" layoutInCell="1" allowOverlap="1" wp14:anchorId="731E3510" wp14:editId="68E699AD">
                <wp:simplePos x="0" y="0"/>
                <wp:positionH relativeFrom="column">
                  <wp:posOffset>1522095</wp:posOffset>
                </wp:positionH>
                <wp:positionV relativeFrom="paragraph">
                  <wp:posOffset>8255</wp:posOffset>
                </wp:positionV>
                <wp:extent cx="2019300" cy="3714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2019300" cy="371475"/>
                        </a:xfrm>
                        <a:prstGeom prst="rect">
                          <a:avLst/>
                        </a:prstGeom>
                      </wps:spPr>
                      <wps:style>
                        <a:lnRef idx="2">
                          <a:schemeClr val="dk1"/>
                        </a:lnRef>
                        <a:fillRef idx="1">
                          <a:schemeClr val="lt1"/>
                        </a:fillRef>
                        <a:effectRef idx="0">
                          <a:schemeClr val="dk1"/>
                        </a:effectRef>
                        <a:fontRef idx="minor">
                          <a:schemeClr val="dk1"/>
                        </a:fontRef>
                      </wps:style>
                      <wps:txbx>
                        <w:txbxContent>
                          <w:p w:rsidR="00127191" w:rsidRDefault="00127191" w:rsidP="00670DC2">
                            <w:pPr>
                              <w:jc w:val="center"/>
                            </w:pPr>
                            <w:r>
                              <w:t>Laporan Keuangan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30" style="position:absolute;margin-left:119.85pt;margin-top:.65pt;width:159pt;height:2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" fillcolor="white [3201]" strokecolor="black [3200]" strokeweight="2pt">
                <v:textbox>
                  <w:txbxContent>
                    <w:p w:rsidR="00127191" w:rsidRDefault="00127191" w:rsidP="00670DC2">
                      <w:pPr>
                        <w:jc w:val="center"/>
                      </w:pPr>
                      <w:r>
                        <w:t>Laporan Keuangan</w:t>
                      </w:r>
                    </w:p>
                  </w:txbxContent>
                </v:textbox>
              </v:rect>
            </w:pict>
          </mc:Fallback>
        </mc:AlternateContent>
      </w:r>
    </w:p>
    <w:p w:rsidR="0074287A" w:rsidRDefault="004176DD" w:rsidP="002913B8">
      <w:pPr>
        <w:tabs>
          <w:tab w:val="left" w:pos="0"/>
        </w:tabs>
        <w:spacing w:before="240" w:line="480" w:lineRule="auto"/>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74624" behindDoc="0" locked="0" layoutInCell="1" allowOverlap="1" wp14:anchorId="56C29657" wp14:editId="020E69D7">
                <wp:simplePos x="0" y="0"/>
                <wp:positionH relativeFrom="column">
                  <wp:posOffset>2141220</wp:posOffset>
                </wp:positionH>
                <wp:positionV relativeFrom="paragraph">
                  <wp:posOffset>219075</wp:posOffset>
                </wp:positionV>
                <wp:extent cx="666750" cy="314325"/>
                <wp:effectExtent l="0" t="0" r="19050" b="28575"/>
                <wp:wrapNone/>
                <wp:docPr id="16" name="Rectangle 16"/>
                <wp:cNvGraphicFramePr/>
                <a:graphic xmlns:a="http://schemas.openxmlformats.org/drawingml/2006/main">
                  <a:graphicData uri="http://schemas.microsoft.com/office/word/2010/wordprocessingShape">
                    <wps:wsp>
                      <wps:cNvSpPr/>
                      <wps:spPr>
                        <a:xfrm>
                          <a:off x="0" y="0"/>
                          <a:ext cx="666750" cy="314325"/>
                        </a:xfrm>
                        <a:prstGeom prst="rect">
                          <a:avLst/>
                        </a:prstGeom>
                      </wps:spPr>
                      <wps:style>
                        <a:lnRef idx="2">
                          <a:schemeClr val="dk1"/>
                        </a:lnRef>
                        <a:fillRef idx="1">
                          <a:schemeClr val="lt1"/>
                        </a:fillRef>
                        <a:effectRef idx="0">
                          <a:schemeClr val="dk1"/>
                        </a:effectRef>
                        <a:fontRef idx="minor">
                          <a:schemeClr val="dk1"/>
                        </a:fontRef>
                      </wps:style>
                      <wps:txbx>
                        <w:txbxContent>
                          <w:p w:rsidR="00127191" w:rsidRPr="004176DD" w:rsidRDefault="004176DD" w:rsidP="002913B8">
                            <w:pPr>
                              <w:jc w:val="center"/>
                              <w:rPr>
                                <w:lang w:val="id-ID"/>
                              </w:rPr>
                            </w:pPr>
                            <w:r>
                              <w:rPr>
                                <w:lang w:val="id-ID"/>
                              </w:rPr>
                              <w:t xml:space="preserve">Laba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6" o:spid="_x0000_s1031" style="position:absolute;margin-left:168.6pt;margin-top:17.25pt;width:52.5pt;height:2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" fillcolor="white [3201]" strokecolor="black [3200]" strokeweight="2pt">
                <v:textbox>
                  <w:txbxContent>
                    <w:p w:rsidR="00127191" w:rsidRPr="004176DD" w:rsidRDefault="004176DD" w:rsidP="002913B8">
                      <w:pPr>
                        <w:jc w:val="center"/>
                        <w:rPr>
                          <w:lang w:val="id-ID"/>
                        </w:rPr>
                      </w:pPr>
                      <w:r>
                        <w:rPr>
                          <w:lang w:val="id-ID"/>
                        </w:rPr>
                        <w:t xml:space="preserve">Laba </w:t>
                      </w:r>
                    </w:p>
                  </w:txbxContent>
                </v:textbox>
              </v:rect>
            </w:pict>
          </mc:Fallback>
        </mc:AlternateContent>
      </w:r>
    </w:p>
    <w:p w:rsidR="0074287A" w:rsidRPr="000B7B4C" w:rsidRDefault="004176DD" w:rsidP="002913B8">
      <w:pPr>
        <w:tabs>
          <w:tab w:val="left" w:pos="0"/>
        </w:tabs>
        <w:spacing w:before="240" w:line="480" w:lineRule="auto"/>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91008" behindDoc="0" locked="0" layoutInCell="1" allowOverlap="1" wp14:anchorId="66B73618" wp14:editId="1DA31176">
                <wp:simplePos x="0" y="0"/>
                <wp:positionH relativeFrom="column">
                  <wp:posOffset>2474595</wp:posOffset>
                </wp:positionH>
                <wp:positionV relativeFrom="paragraph">
                  <wp:posOffset>31115</wp:posOffset>
                </wp:positionV>
                <wp:extent cx="1238250" cy="619125"/>
                <wp:effectExtent l="0" t="0" r="76200" b="66675"/>
                <wp:wrapNone/>
                <wp:docPr id="4" name="Straight Arrow Connector 4"/>
                <wp:cNvGraphicFramePr/>
                <a:graphic xmlns:a="http://schemas.openxmlformats.org/drawingml/2006/main">
                  <a:graphicData uri="http://schemas.microsoft.com/office/word/2010/wordprocessingShape">
                    <wps:wsp>
                      <wps:cNvCnPr/>
                      <wps:spPr>
                        <a:xfrm>
                          <a:off x="0" y="0"/>
                          <a:ext cx="1238250" cy="619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 o:spid="_x0000_s1026" type="#_x0000_t32" style="position:absolute;margin-left:194.85pt;margin-top:2.45pt;width:97.5pt;height:48.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" strokecolor="black [3040]">
                <v:stroke endarrow="open"/>
              </v:shap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668480" behindDoc="0" locked="0" layoutInCell="1" allowOverlap="1" wp14:anchorId="54396BED" wp14:editId="39EE476D">
                <wp:simplePos x="0" y="0"/>
                <wp:positionH relativeFrom="column">
                  <wp:posOffset>1236345</wp:posOffset>
                </wp:positionH>
                <wp:positionV relativeFrom="paragraph">
                  <wp:posOffset>31115</wp:posOffset>
                </wp:positionV>
                <wp:extent cx="1228725" cy="619125"/>
                <wp:effectExtent l="38100" t="0" r="28575" b="66675"/>
                <wp:wrapNone/>
                <wp:docPr id="10" name="Straight Arrow Connector 10"/>
                <wp:cNvGraphicFramePr/>
                <a:graphic xmlns:a="http://schemas.openxmlformats.org/drawingml/2006/main">
                  <a:graphicData uri="http://schemas.microsoft.com/office/word/2010/wordprocessingShape">
                    <wps:wsp>
                      <wps:cNvCnPr/>
                      <wps:spPr>
                        <a:xfrm flipH="1">
                          <a:off x="0" y="0"/>
                          <a:ext cx="1228725" cy="6191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 o:spid="_x0000_s1026" type="#_x0000_t32" style="position:absolute;margin-left:97.35pt;margin-top:2.45pt;width:96.75pt;height:48.75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" strokecolor="black [3040]">
                <v:stroke endarrow="open"/>
              </v:shape>
            </w:pict>
          </mc:Fallback>
        </mc:AlternateContent>
      </w:r>
    </w:p>
    <w:p w:rsidR="0074287A" w:rsidRDefault="004176DD" w:rsidP="002913B8">
      <w:pPr>
        <w:tabs>
          <w:tab w:val="left" w:pos="0"/>
        </w:tabs>
        <w:spacing w:before="240" w:line="480" w:lineRule="auto"/>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92032" behindDoc="0" locked="0" layoutInCell="1" allowOverlap="1">
                <wp:simplePos x="0" y="0"/>
                <wp:positionH relativeFrom="column">
                  <wp:posOffset>3074670</wp:posOffset>
                </wp:positionH>
                <wp:positionV relativeFrom="paragraph">
                  <wp:posOffset>166371</wp:posOffset>
                </wp:positionV>
                <wp:extent cx="1447800" cy="914400"/>
                <wp:effectExtent l="0" t="0" r="19050" b="19050"/>
                <wp:wrapNone/>
                <wp:docPr id="12" name="Rectangle 12"/>
                <wp:cNvGraphicFramePr/>
                <a:graphic xmlns:a="http://schemas.openxmlformats.org/drawingml/2006/main">
                  <a:graphicData uri="http://schemas.microsoft.com/office/word/2010/wordprocessingShape">
                    <wps:wsp>
                      <wps:cNvSpPr/>
                      <wps:spPr>
                        <a:xfrm>
                          <a:off x="0" y="0"/>
                          <a:ext cx="1447800" cy="914400"/>
                        </a:xfrm>
                        <a:prstGeom prst="rect">
                          <a:avLst/>
                        </a:prstGeom>
                      </wps:spPr>
                      <wps:style>
                        <a:lnRef idx="2">
                          <a:schemeClr val="dk1"/>
                        </a:lnRef>
                        <a:fillRef idx="1">
                          <a:schemeClr val="lt1"/>
                        </a:fillRef>
                        <a:effectRef idx="0">
                          <a:schemeClr val="dk1"/>
                        </a:effectRef>
                        <a:fontRef idx="minor">
                          <a:schemeClr val="dk1"/>
                        </a:fontRef>
                      </wps:style>
                      <wps:txbx>
                        <w:txbxContent>
                          <w:p w:rsidR="004176DD" w:rsidRPr="004176DD" w:rsidRDefault="004176DD" w:rsidP="004176DD">
                            <w:pPr>
                              <w:jc w:val="center"/>
                              <w:rPr>
                                <w:rFonts w:ascii="Times New Roman" w:hAnsi="Times New Roman" w:cs="Times New Roman"/>
                                <w:lang w:val="id-ID"/>
                              </w:rPr>
                            </w:pPr>
                            <w:r w:rsidRPr="004176DD">
                              <w:rPr>
                                <w:rFonts w:ascii="Times New Roman" w:hAnsi="Times New Roman" w:cs="Times New Roman"/>
                                <w:lang w:val="id-ID"/>
                              </w:rPr>
                              <w:t>Return On Asset</w:t>
                            </w:r>
                          </w:p>
                          <w:p w:rsidR="004176DD" w:rsidRPr="004176DD" w:rsidRDefault="004176DD" w:rsidP="004176DD">
                            <w:pPr>
                              <w:jc w:val="center"/>
                              <w:rPr>
                                <w:rFonts w:ascii="Times New Roman" w:hAnsi="Times New Roman" w:cs="Times New Roman"/>
                                <w:lang w:val="id-ID"/>
                              </w:rPr>
                            </w:pPr>
                            <w:r w:rsidRPr="004176DD">
                              <w:rPr>
                                <w:rFonts w:ascii="Times New Roman" w:hAnsi="Times New Roman" w:cs="Times New Roman"/>
                                <w:lang w:val="id-ID"/>
                              </w:rPr>
                              <w:t>(ROA)</w:t>
                            </w:r>
                          </w:p>
                          <w:p w:rsidR="004176DD" w:rsidRPr="004176DD" w:rsidRDefault="004176DD" w:rsidP="004176DD">
                            <w:pPr>
                              <w:jc w:val="center"/>
                              <w:rPr>
                                <w:rFonts w:ascii="Times New Roman" w:hAnsi="Times New Roman" w:cs="Times New Roman"/>
                                <w:lang w:val="id-ID"/>
                              </w:rPr>
                            </w:pPr>
                            <w:r w:rsidRPr="004176DD">
                              <w:rPr>
                                <w:rFonts w:ascii="Times New Roman" w:hAnsi="Times New Roman" w:cs="Times New Roman"/>
                                <w:lang w:val="id-ID"/>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12" o:spid="_x0000_s1032" style="position:absolute;margin-left:242.1pt;margin-top:13.1pt;width:114pt;height:1in;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" fillcolor="white [3201]" strokecolor="black [3200]" strokeweight="2pt">
                <v:textbox>
                  <w:txbxContent>
                    <w:p w:rsidR="004176DD" w:rsidRPr="004176DD" w:rsidRDefault="004176DD" w:rsidP="004176DD">
                      <w:pPr>
                        <w:jc w:val="center"/>
                        <w:rPr>
                          <w:rFonts w:ascii="Times New Roman" w:hAnsi="Times New Roman" w:cs="Times New Roman"/>
                          <w:lang w:val="id-ID"/>
                        </w:rPr>
                      </w:pPr>
                      <w:r w:rsidRPr="004176DD">
                        <w:rPr>
                          <w:rFonts w:ascii="Times New Roman" w:hAnsi="Times New Roman" w:cs="Times New Roman"/>
                          <w:lang w:val="id-ID"/>
                        </w:rPr>
                        <w:t>Return On Asset</w:t>
                      </w:r>
                    </w:p>
                    <w:p w:rsidR="004176DD" w:rsidRPr="004176DD" w:rsidRDefault="004176DD" w:rsidP="004176DD">
                      <w:pPr>
                        <w:jc w:val="center"/>
                        <w:rPr>
                          <w:rFonts w:ascii="Times New Roman" w:hAnsi="Times New Roman" w:cs="Times New Roman"/>
                          <w:lang w:val="id-ID"/>
                        </w:rPr>
                      </w:pPr>
                      <w:r w:rsidRPr="004176DD">
                        <w:rPr>
                          <w:rFonts w:ascii="Times New Roman" w:hAnsi="Times New Roman" w:cs="Times New Roman"/>
                          <w:lang w:val="id-ID"/>
                        </w:rPr>
                        <w:t>(ROA)</w:t>
                      </w:r>
                    </w:p>
                    <w:p w:rsidR="004176DD" w:rsidRPr="004176DD" w:rsidRDefault="004176DD" w:rsidP="004176DD">
                      <w:pPr>
                        <w:jc w:val="center"/>
                        <w:rPr>
                          <w:rFonts w:ascii="Times New Roman" w:hAnsi="Times New Roman" w:cs="Times New Roman"/>
                          <w:lang w:val="id-ID"/>
                        </w:rPr>
                      </w:pPr>
                      <w:r w:rsidRPr="004176DD">
                        <w:rPr>
                          <w:rFonts w:ascii="Times New Roman" w:hAnsi="Times New Roman" w:cs="Times New Roman"/>
                          <w:lang w:val="id-ID"/>
                        </w:rPr>
                        <w:t>Y</w:t>
                      </w:r>
                    </w:p>
                  </w:txbxContent>
                </v:textbox>
              </v:rect>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680768" behindDoc="0" locked="0" layoutInCell="1" allowOverlap="1" wp14:anchorId="1FA8DA16" wp14:editId="2BC33DC2">
                <wp:simplePos x="0" y="0"/>
                <wp:positionH relativeFrom="column">
                  <wp:posOffset>445770</wp:posOffset>
                </wp:positionH>
                <wp:positionV relativeFrom="paragraph">
                  <wp:posOffset>165735</wp:posOffset>
                </wp:positionV>
                <wp:extent cx="1628775" cy="1038225"/>
                <wp:effectExtent l="0" t="0" r="28575" b="28575"/>
                <wp:wrapNone/>
                <wp:docPr id="22" name="Rectangle 22"/>
                <wp:cNvGraphicFramePr/>
                <a:graphic xmlns:a="http://schemas.openxmlformats.org/drawingml/2006/main">
                  <a:graphicData uri="http://schemas.microsoft.com/office/word/2010/wordprocessingShape">
                    <wps:wsp>
                      <wps:cNvSpPr/>
                      <wps:spPr>
                        <a:xfrm>
                          <a:off x="0" y="0"/>
                          <a:ext cx="1628775" cy="1038225"/>
                        </a:xfrm>
                        <a:prstGeom prst="rect">
                          <a:avLst/>
                        </a:prstGeom>
                      </wps:spPr>
                      <wps:style>
                        <a:lnRef idx="2">
                          <a:schemeClr val="dk1"/>
                        </a:lnRef>
                        <a:fillRef idx="1">
                          <a:schemeClr val="lt1"/>
                        </a:fillRef>
                        <a:effectRef idx="0">
                          <a:schemeClr val="dk1"/>
                        </a:effectRef>
                        <a:fontRef idx="minor">
                          <a:schemeClr val="dk1"/>
                        </a:fontRef>
                      </wps:style>
                      <wps:txbx>
                        <w:txbxContent>
                          <w:p w:rsidR="00127191" w:rsidRDefault="004176DD" w:rsidP="004176DD">
                            <w:pPr>
                              <w:jc w:val="center"/>
                              <w:rPr>
                                <w:rFonts w:ascii="Times New Roman" w:hAnsi="Times New Roman" w:cs="Times New Roman"/>
                                <w:lang w:val="id-ID"/>
                              </w:rPr>
                            </w:pPr>
                            <w:r w:rsidRPr="004176DD">
                              <w:rPr>
                                <w:rFonts w:ascii="Times New Roman" w:hAnsi="Times New Roman" w:cs="Times New Roman"/>
                                <w:lang w:val="id-ID"/>
                              </w:rPr>
                              <w:t>Beban Operasional Pendapatan Operasional</w:t>
                            </w:r>
                          </w:p>
                          <w:p w:rsidR="004176DD" w:rsidRDefault="004176DD" w:rsidP="004176DD">
                            <w:pPr>
                              <w:jc w:val="center"/>
                              <w:rPr>
                                <w:rFonts w:ascii="Times New Roman" w:hAnsi="Times New Roman" w:cs="Times New Roman"/>
                                <w:lang w:val="id-ID"/>
                              </w:rPr>
                            </w:pPr>
                            <w:r>
                              <w:rPr>
                                <w:rFonts w:ascii="Times New Roman" w:hAnsi="Times New Roman" w:cs="Times New Roman"/>
                                <w:lang w:val="id-ID"/>
                              </w:rPr>
                              <w:t>(BOPO)</w:t>
                            </w:r>
                          </w:p>
                          <w:p w:rsidR="004176DD" w:rsidRDefault="004176DD" w:rsidP="004176DD">
                            <w:pPr>
                              <w:jc w:val="center"/>
                              <w:rPr>
                                <w:rFonts w:ascii="Times New Roman" w:hAnsi="Times New Roman" w:cs="Times New Roman"/>
                                <w:lang w:val="id-ID"/>
                              </w:rPr>
                            </w:pPr>
                            <w:r>
                              <w:rPr>
                                <w:rFonts w:ascii="Times New Roman" w:hAnsi="Times New Roman" w:cs="Times New Roman"/>
                                <w:lang w:val="id-ID"/>
                              </w:rPr>
                              <w:t>X</w:t>
                            </w:r>
                          </w:p>
                          <w:p w:rsidR="004176DD" w:rsidRPr="004176DD" w:rsidRDefault="004176DD" w:rsidP="004176DD">
                            <w:pPr>
                              <w:jc w:val="center"/>
                              <w:rPr>
                                <w:rFonts w:ascii="Times New Roman" w:hAnsi="Times New Roman" w:cs="Times New Roman"/>
                                <w:lang w:val="id-I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2" o:spid="_x0000_s1033" style="position:absolute;margin-left:35.1pt;margin-top:13.05pt;width:128.25pt;height:81.7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" fillcolor="white [3201]" strokecolor="black [3200]" strokeweight="2pt">
                <v:textbox>
                  <w:txbxContent>
                    <w:p w:rsidR="00127191" w:rsidRDefault="004176DD" w:rsidP="004176DD">
                      <w:pPr>
                        <w:jc w:val="center"/>
                        <w:rPr>
                          <w:rFonts w:ascii="Times New Roman" w:hAnsi="Times New Roman" w:cs="Times New Roman"/>
                          <w:lang w:val="id-ID"/>
                        </w:rPr>
                      </w:pPr>
                      <w:r w:rsidRPr="004176DD">
                        <w:rPr>
                          <w:rFonts w:ascii="Times New Roman" w:hAnsi="Times New Roman" w:cs="Times New Roman"/>
                          <w:lang w:val="id-ID"/>
                        </w:rPr>
                        <w:t>Beban Operasional Pendapatan Operasional</w:t>
                      </w:r>
                    </w:p>
                    <w:p w:rsidR="004176DD" w:rsidRDefault="004176DD" w:rsidP="004176DD">
                      <w:pPr>
                        <w:jc w:val="center"/>
                        <w:rPr>
                          <w:rFonts w:ascii="Times New Roman" w:hAnsi="Times New Roman" w:cs="Times New Roman"/>
                          <w:lang w:val="id-ID"/>
                        </w:rPr>
                      </w:pPr>
                      <w:r>
                        <w:rPr>
                          <w:rFonts w:ascii="Times New Roman" w:hAnsi="Times New Roman" w:cs="Times New Roman"/>
                          <w:lang w:val="id-ID"/>
                        </w:rPr>
                        <w:t>(BOPO)</w:t>
                      </w:r>
                    </w:p>
                    <w:p w:rsidR="004176DD" w:rsidRDefault="004176DD" w:rsidP="004176DD">
                      <w:pPr>
                        <w:jc w:val="center"/>
                        <w:rPr>
                          <w:rFonts w:ascii="Times New Roman" w:hAnsi="Times New Roman" w:cs="Times New Roman"/>
                          <w:lang w:val="id-ID"/>
                        </w:rPr>
                      </w:pPr>
                      <w:r>
                        <w:rPr>
                          <w:rFonts w:ascii="Times New Roman" w:hAnsi="Times New Roman" w:cs="Times New Roman"/>
                          <w:lang w:val="id-ID"/>
                        </w:rPr>
                        <w:t>X</w:t>
                      </w:r>
                    </w:p>
                    <w:p w:rsidR="004176DD" w:rsidRPr="004176DD" w:rsidRDefault="004176DD" w:rsidP="004176DD">
                      <w:pPr>
                        <w:jc w:val="center"/>
                        <w:rPr>
                          <w:rFonts w:ascii="Times New Roman" w:hAnsi="Times New Roman" w:cs="Times New Roman"/>
                          <w:lang w:val="id-ID"/>
                        </w:rPr>
                      </w:pPr>
                    </w:p>
                  </w:txbxContent>
                </v:textbox>
              </v:rect>
            </w:pict>
          </mc:Fallback>
        </mc:AlternateContent>
      </w:r>
    </w:p>
    <w:p w:rsidR="0074287A" w:rsidRDefault="0074287A" w:rsidP="002913B8">
      <w:pPr>
        <w:tabs>
          <w:tab w:val="left" w:pos="0"/>
        </w:tabs>
        <w:spacing w:before="240" w:line="480" w:lineRule="auto"/>
        <w:rPr>
          <w:rFonts w:ascii="Times New Roman" w:hAnsi="Times New Roman" w:cs="Times New Roman"/>
          <w:sz w:val="24"/>
          <w:szCs w:val="24"/>
        </w:rPr>
      </w:pPr>
    </w:p>
    <w:p w:rsidR="0074287A" w:rsidRDefault="0046793F" w:rsidP="002913B8">
      <w:pPr>
        <w:tabs>
          <w:tab w:val="left" w:pos="0"/>
        </w:tabs>
        <w:spacing w:before="240" w:line="480" w:lineRule="auto"/>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95104" behindDoc="0" locked="0" layoutInCell="1" allowOverlap="1" wp14:anchorId="0D8C4652" wp14:editId="597263D8">
                <wp:simplePos x="0" y="0"/>
                <wp:positionH relativeFrom="column">
                  <wp:posOffset>3798570</wp:posOffset>
                </wp:positionH>
                <wp:positionV relativeFrom="paragraph">
                  <wp:posOffset>74931</wp:posOffset>
                </wp:positionV>
                <wp:extent cx="1" cy="589914"/>
                <wp:effectExtent l="0" t="0" r="19050" b="20320"/>
                <wp:wrapNone/>
                <wp:docPr id="15" name="Straight Connector 15"/>
                <wp:cNvGraphicFramePr/>
                <a:graphic xmlns:a="http://schemas.openxmlformats.org/drawingml/2006/main">
                  <a:graphicData uri="http://schemas.microsoft.com/office/word/2010/wordprocessingShape">
                    <wps:wsp>
                      <wps:cNvCnPr/>
                      <wps:spPr>
                        <a:xfrm flipV="1">
                          <a:off x="0" y="0"/>
                          <a:ext cx="1" cy="5899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5" o:spid="_x0000_s1026" style="position:absolute;flip:y;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1pt,5.9pt" to="299.1pt,5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" strokecolor="black [3040]"/>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694080" behindDoc="0" locked="0" layoutInCell="1" allowOverlap="1" wp14:anchorId="146D4E2E" wp14:editId="405D0617">
                <wp:simplePos x="0" y="0"/>
                <wp:positionH relativeFrom="column">
                  <wp:posOffset>1236345</wp:posOffset>
                </wp:positionH>
                <wp:positionV relativeFrom="paragraph">
                  <wp:posOffset>198755</wp:posOffset>
                </wp:positionV>
                <wp:extent cx="0" cy="466725"/>
                <wp:effectExtent l="0" t="0" r="19050" b="9525"/>
                <wp:wrapNone/>
                <wp:docPr id="14" name="Straight Connector 14"/>
                <wp:cNvGraphicFramePr/>
                <a:graphic xmlns:a="http://schemas.openxmlformats.org/drawingml/2006/main">
                  <a:graphicData uri="http://schemas.microsoft.com/office/word/2010/wordprocessingShape">
                    <wps:wsp>
                      <wps:cNvCnPr/>
                      <wps:spPr>
                        <a:xfrm>
                          <a:off x="0" y="0"/>
                          <a:ext cx="0" cy="4667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35pt,15.65pt" to="97.35pt,5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" strokecolor="black [3040]"/>
            </w:pict>
          </mc:Fallback>
        </mc:AlternateContent>
      </w:r>
    </w:p>
    <w:p w:rsidR="00F72F96" w:rsidRDefault="0046793F" w:rsidP="002913B8">
      <w:pPr>
        <w:tabs>
          <w:tab w:val="left" w:pos="0"/>
        </w:tabs>
        <w:spacing w:before="240" w:line="480" w:lineRule="auto"/>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97152" behindDoc="0" locked="0" layoutInCell="1" allowOverlap="1" wp14:anchorId="01956638" wp14:editId="5B7F206C">
                <wp:simplePos x="0" y="0"/>
                <wp:positionH relativeFrom="column">
                  <wp:posOffset>2465070</wp:posOffset>
                </wp:positionH>
                <wp:positionV relativeFrom="paragraph">
                  <wp:posOffset>162560</wp:posOffset>
                </wp:positionV>
                <wp:extent cx="0" cy="485775"/>
                <wp:effectExtent l="95250" t="0" r="57150" b="66675"/>
                <wp:wrapNone/>
                <wp:docPr id="19" name="Straight Arrow Connector 19"/>
                <wp:cNvGraphicFramePr/>
                <a:graphic xmlns:a="http://schemas.openxmlformats.org/drawingml/2006/main">
                  <a:graphicData uri="http://schemas.microsoft.com/office/word/2010/wordprocessingShape">
                    <wps:wsp>
                      <wps:cNvCnPr/>
                      <wps:spPr>
                        <a:xfrm flipH="1">
                          <a:off x="0" y="0"/>
                          <a:ext cx="0" cy="48577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9" o:spid="_x0000_s1026" type="#_x0000_t32" style="position:absolute;margin-left:194.1pt;margin-top:12.8pt;width:0;height:38.25pt;flip:x;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" strokecolor="black [3040]">
                <v:stroke endarrow="open"/>
              </v:shap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696128" behindDoc="0" locked="0" layoutInCell="1" allowOverlap="1">
                <wp:simplePos x="0" y="0"/>
                <wp:positionH relativeFrom="column">
                  <wp:posOffset>1236345</wp:posOffset>
                </wp:positionH>
                <wp:positionV relativeFrom="paragraph">
                  <wp:posOffset>161290</wp:posOffset>
                </wp:positionV>
                <wp:extent cx="2562225" cy="1270"/>
                <wp:effectExtent l="0" t="0" r="9525" b="36830"/>
                <wp:wrapNone/>
                <wp:docPr id="18" name="Straight Connector 18"/>
                <wp:cNvGraphicFramePr/>
                <a:graphic xmlns:a="http://schemas.openxmlformats.org/drawingml/2006/main">
                  <a:graphicData uri="http://schemas.microsoft.com/office/word/2010/wordprocessingShape">
                    <wps:wsp>
                      <wps:cNvCnPr/>
                      <wps:spPr>
                        <a:xfrm flipV="1">
                          <a:off x="0" y="0"/>
                          <a:ext cx="2562225" cy="127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8"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7.35pt,12.7pt" to="299.1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" strokecolor="black [3040]"/>
            </w:pict>
          </mc:Fallback>
        </mc:AlternateContent>
      </w:r>
    </w:p>
    <w:p w:rsidR="00F72F96" w:rsidRDefault="0046793F" w:rsidP="002913B8">
      <w:pPr>
        <w:tabs>
          <w:tab w:val="left" w:pos="0"/>
        </w:tabs>
        <w:spacing w:before="240" w:line="480" w:lineRule="auto"/>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85888" behindDoc="0" locked="0" layoutInCell="1" allowOverlap="1" wp14:anchorId="18450634" wp14:editId="2B0BA5A0">
                <wp:simplePos x="0" y="0"/>
                <wp:positionH relativeFrom="column">
                  <wp:posOffset>1026795</wp:posOffset>
                </wp:positionH>
                <wp:positionV relativeFrom="paragraph">
                  <wp:posOffset>146050</wp:posOffset>
                </wp:positionV>
                <wp:extent cx="3000375" cy="419100"/>
                <wp:effectExtent l="0" t="0" r="28575" b="19050"/>
                <wp:wrapNone/>
                <wp:docPr id="28" name="Rectangle 28"/>
                <wp:cNvGraphicFramePr/>
                <a:graphic xmlns:a="http://schemas.openxmlformats.org/drawingml/2006/main">
                  <a:graphicData uri="http://schemas.microsoft.com/office/word/2010/wordprocessingShape">
                    <wps:wsp>
                      <wps:cNvSpPr/>
                      <wps:spPr>
                        <a:xfrm>
                          <a:off x="0" y="0"/>
                          <a:ext cx="3000375" cy="419100"/>
                        </a:xfrm>
                        <a:prstGeom prst="rect">
                          <a:avLst/>
                        </a:prstGeom>
                      </wps:spPr>
                      <wps:style>
                        <a:lnRef idx="2">
                          <a:schemeClr val="dk1"/>
                        </a:lnRef>
                        <a:fillRef idx="1">
                          <a:schemeClr val="lt1"/>
                        </a:fillRef>
                        <a:effectRef idx="0">
                          <a:schemeClr val="dk1"/>
                        </a:effectRef>
                        <a:fontRef idx="minor">
                          <a:schemeClr val="dk1"/>
                        </a:fontRef>
                      </wps:style>
                      <wps:txbx>
                        <w:txbxContent>
                          <w:p w:rsidR="00127191" w:rsidRDefault="000B7B4C" w:rsidP="008C7607">
                            <w:pPr>
                              <w:jc w:val="center"/>
                            </w:pPr>
                            <w:r>
                              <w:t>BOPO</w:t>
                            </w:r>
                            <w:r>
                              <w:rPr>
                                <w:lang w:val="id-ID"/>
                              </w:rPr>
                              <w:t xml:space="preserve"> </w:t>
                            </w:r>
                            <w:r w:rsidR="00127191">
                              <w:t>berpengaruh terhadap ROA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34" style="position:absolute;margin-left:80.85pt;margin-top:11.5pt;width:236.25pt;height:3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" fillcolor="white [3201]" strokecolor="black [3200]" strokeweight="2pt">
                <v:textbox>
                  <w:txbxContent>
                    <w:p w:rsidR="00127191" w:rsidRDefault="000B7B4C" w:rsidP="008C7607">
                      <w:pPr>
                        <w:jc w:val="center"/>
                      </w:pPr>
                      <w:r>
                        <w:t>BOPO</w:t>
                      </w:r>
                      <w:r>
                        <w:rPr>
                          <w:lang w:val="id-ID"/>
                        </w:rPr>
                        <w:t xml:space="preserve"> </w:t>
                      </w:r>
                      <w:r w:rsidR="00127191">
                        <w:t>berpengaruh terhadap ROA</w:t>
                      </w:r>
                    </w:p>
                  </w:txbxContent>
                </v:textbox>
              </v:rect>
            </w:pict>
          </mc:Fallback>
        </mc:AlternateContent>
      </w:r>
    </w:p>
    <w:p w:rsidR="00F72F96" w:rsidRDefault="00F72F96" w:rsidP="002913B8">
      <w:pPr>
        <w:tabs>
          <w:tab w:val="left" w:pos="0"/>
        </w:tabs>
        <w:spacing w:before="240" w:line="480" w:lineRule="auto"/>
        <w:rPr>
          <w:rFonts w:ascii="Times New Roman" w:hAnsi="Times New Roman" w:cs="Times New Roman"/>
          <w:sz w:val="24"/>
          <w:szCs w:val="24"/>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87936" behindDoc="0" locked="0" layoutInCell="1" allowOverlap="1" wp14:anchorId="7EBBF965" wp14:editId="0C5B8278">
                <wp:simplePos x="0" y="0"/>
                <wp:positionH relativeFrom="column">
                  <wp:posOffset>1112520</wp:posOffset>
                </wp:positionH>
                <wp:positionV relativeFrom="paragraph">
                  <wp:posOffset>433704</wp:posOffset>
                </wp:positionV>
                <wp:extent cx="2752725" cy="1304925"/>
                <wp:effectExtent l="0" t="0" r="28575" b="28575"/>
                <wp:wrapNone/>
                <wp:docPr id="30" name="Rectangle 30"/>
                <wp:cNvGraphicFramePr/>
                <a:graphic xmlns:a="http://schemas.openxmlformats.org/drawingml/2006/main">
                  <a:graphicData uri="http://schemas.microsoft.com/office/word/2010/wordprocessingShape">
                    <wps:wsp>
                      <wps:cNvSpPr/>
                      <wps:spPr>
                        <a:xfrm>
                          <a:off x="0" y="0"/>
                          <a:ext cx="2752725" cy="1304925"/>
                        </a:xfrm>
                        <a:prstGeom prst="rect">
                          <a:avLst/>
                        </a:prstGeom>
                      </wps:spPr>
                      <wps:style>
                        <a:lnRef idx="2">
                          <a:schemeClr val="dk1"/>
                        </a:lnRef>
                        <a:fillRef idx="1">
                          <a:schemeClr val="lt1"/>
                        </a:fillRef>
                        <a:effectRef idx="0">
                          <a:schemeClr val="dk1"/>
                        </a:effectRef>
                        <a:fontRef idx="minor">
                          <a:schemeClr val="dk1"/>
                        </a:fontRef>
                      </wps:style>
                      <wps:txbx>
                        <w:txbxContent>
                          <w:p w:rsidR="00127191" w:rsidRDefault="00127191" w:rsidP="0074287A">
                            <w:r>
                              <w:t xml:space="preserve">Peneliti </w:t>
                            </w:r>
                            <w:proofErr w:type="gramStart"/>
                            <w:r>
                              <w:t>Terdahulu :</w:t>
                            </w:r>
                            <w:proofErr w:type="gramEnd"/>
                          </w:p>
                          <w:p w:rsidR="00127191" w:rsidRPr="0099145A" w:rsidRDefault="00127191" w:rsidP="0074287A">
                            <w:pPr>
                              <w:pStyle w:val="ListParagraph"/>
                              <w:numPr>
                                <w:ilvl w:val="0"/>
                                <w:numId w:val="40"/>
                              </w:numPr>
                              <w:rPr>
                                <w:rFonts w:ascii="Times New Roman" w:hAnsi="Times New Roman" w:cs="Times New Roman"/>
                              </w:rPr>
                            </w:pPr>
                            <w:r w:rsidRPr="0099145A">
                              <w:rPr>
                                <w:rFonts w:ascii="Times New Roman" w:hAnsi="Times New Roman" w:cs="Times New Roman"/>
                              </w:rPr>
                              <w:t>Kartika (2006)</w:t>
                            </w:r>
                          </w:p>
                          <w:p w:rsidR="00127191" w:rsidRPr="006D5728" w:rsidRDefault="000B7B4C" w:rsidP="0074287A">
                            <w:pPr>
                              <w:pStyle w:val="ListParagraph"/>
                              <w:numPr>
                                <w:ilvl w:val="0"/>
                                <w:numId w:val="40"/>
                              </w:numPr>
                            </w:pPr>
                            <w:r>
                              <w:rPr>
                                <w:rFonts w:ascii="Times New Roman" w:hAnsi="Times New Roman" w:cs="Times New Roman"/>
                                <w:sz w:val="24"/>
                                <w:szCs w:val="24"/>
                                <w:lang w:val="id-ID"/>
                              </w:rPr>
                              <w:t>Maria Regina (2012)</w:t>
                            </w:r>
                          </w:p>
                          <w:p w:rsidR="00127191" w:rsidRDefault="0055626D" w:rsidP="0074287A">
                            <w:pPr>
                              <w:pStyle w:val="ListParagraph"/>
                              <w:numPr>
                                <w:ilvl w:val="0"/>
                                <w:numId w:val="40"/>
                              </w:numPr>
                            </w:pPr>
                            <w:r>
                              <w:rPr>
                                <w:rFonts w:ascii="Times New Roman" w:hAnsi="Times New Roman" w:cs="Times New Roman"/>
                                <w:sz w:val="24"/>
                                <w:szCs w:val="24"/>
                                <w:lang w:val="id-ID"/>
                              </w:rPr>
                              <w:t>Muh.Sabir</w:t>
                            </w:r>
                            <w:r>
                              <w:rPr>
                                <w:rFonts w:ascii="Times New Roman" w:hAnsi="Times New Roman" w:cs="Times New Roman"/>
                                <w:sz w:val="24"/>
                                <w:szCs w:val="24"/>
                              </w:rPr>
                              <w:t xml:space="preserve"> (201</w:t>
                            </w:r>
                            <w:r>
                              <w:rPr>
                                <w:rFonts w:ascii="Times New Roman" w:hAnsi="Times New Roman" w:cs="Times New Roman"/>
                                <w:sz w:val="24"/>
                                <w:szCs w:val="24"/>
                                <w:lang w:val="id-ID"/>
                              </w:rPr>
                              <w:t>2</w:t>
                            </w:r>
                            <w:r w:rsidR="00127191">
                              <w:rPr>
                                <w:rFonts w:ascii="Times New Roman" w:hAnsi="Times New Roman" w:cs="Times New Roman"/>
                                <w:sz w:val="24"/>
                                <w:szCs w:val="24"/>
                              </w:rPr>
                              <w:t>)</w:t>
                            </w:r>
                          </w:p>
                          <w:p w:rsidR="00127191" w:rsidRDefault="00127191" w:rsidP="0074287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35" style="position:absolute;margin-left:87.6pt;margin-top:34.15pt;width:216.75pt;height:102.7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" fillcolor="white [3201]" strokecolor="black [3200]" strokeweight="2pt">
                <v:textbox>
                  <w:txbxContent>
                    <w:p w:rsidR="00127191" w:rsidRDefault="00127191" w:rsidP="0074287A">
                      <w:r>
                        <w:t>Peneliti Terdahulu :</w:t>
                      </w:r>
                    </w:p>
                    <w:p w:rsidR="00127191" w:rsidRPr="0099145A" w:rsidRDefault="00127191" w:rsidP="0074287A">
                      <w:pPr>
                        <w:pStyle w:val="ListParagraph"/>
                        <w:numPr>
                          <w:ilvl w:val="0"/>
                          <w:numId w:val="40"/>
                        </w:numPr>
                        <w:rPr>
                          <w:rFonts w:ascii="Times New Roman" w:hAnsi="Times New Roman" w:cs="Times New Roman"/>
                        </w:rPr>
                      </w:pPr>
                      <w:r w:rsidRPr="0099145A">
                        <w:rPr>
                          <w:rFonts w:ascii="Times New Roman" w:hAnsi="Times New Roman" w:cs="Times New Roman"/>
                        </w:rPr>
                        <w:t>Kartika (2006)</w:t>
                      </w:r>
                    </w:p>
                    <w:p w:rsidR="00127191" w:rsidRPr="006D5728" w:rsidRDefault="000B7B4C" w:rsidP="0074287A">
                      <w:pPr>
                        <w:pStyle w:val="ListParagraph"/>
                        <w:numPr>
                          <w:ilvl w:val="0"/>
                          <w:numId w:val="40"/>
                        </w:numPr>
                      </w:pPr>
                      <w:r>
                        <w:rPr>
                          <w:rFonts w:ascii="Times New Roman" w:hAnsi="Times New Roman" w:cs="Times New Roman"/>
                          <w:sz w:val="24"/>
                          <w:szCs w:val="24"/>
                          <w:lang w:val="id-ID"/>
                        </w:rPr>
                        <w:t>Maria Regina (2012)</w:t>
                      </w:r>
                    </w:p>
                    <w:p w:rsidR="00127191" w:rsidRDefault="0055626D" w:rsidP="0074287A">
                      <w:pPr>
                        <w:pStyle w:val="ListParagraph"/>
                        <w:numPr>
                          <w:ilvl w:val="0"/>
                          <w:numId w:val="40"/>
                        </w:numPr>
                      </w:pPr>
                      <w:r>
                        <w:rPr>
                          <w:rFonts w:ascii="Times New Roman" w:hAnsi="Times New Roman" w:cs="Times New Roman"/>
                          <w:sz w:val="24"/>
                          <w:szCs w:val="24"/>
                          <w:lang w:val="id-ID"/>
                        </w:rPr>
                        <w:t>Muh.Sabir</w:t>
                      </w:r>
                      <w:r>
                        <w:rPr>
                          <w:rFonts w:ascii="Times New Roman" w:hAnsi="Times New Roman" w:cs="Times New Roman"/>
                          <w:sz w:val="24"/>
                          <w:szCs w:val="24"/>
                        </w:rPr>
                        <w:t xml:space="preserve"> (201</w:t>
                      </w:r>
                      <w:r>
                        <w:rPr>
                          <w:rFonts w:ascii="Times New Roman" w:hAnsi="Times New Roman" w:cs="Times New Roman"/>
                          <w:sz w:val="24"/>
                          <w:szCs w:val="24"/>
                          <w:lang w:val="id-ID"/>
                        </w:rPr>
                        <w:t>2</w:t>
                      </w:r>
                      <w:r w:rsidR="00127191">
                        <w:rPr>
                          <w:rFonts w:ascii="Times New Roman" w:hAnsi="Times New Roman" w:cs="Times New Roman"/>
                          <w:sz w:val="24"/>
                          <w:szCs w:val="24"/>
                        </w:rPr>
                        <w:t>)</w:t>
                      </w:r>
                    </w:p>
                    <w:p w:rsidR="00127191" w:rsidRDefault="00127191" w:rsidP="0074287A">
                      <w:pPr>
                        <w:jc w:val="center"/>
                      </w:pPr>
                    </w:p>
                  </w:txbxContent>
                </v:textbox>
              </v:rect>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686912" behindDoc="0" locked="0" layoutInCell="1" allowOverlap="1" wp14:anchorId="62186FD4" wp14:editId="5E87119F">
                <wp:simplePos x="0" y="0"/>
                <wp:positionH relativeFrom="column">
                  <wp:posOffset>2465070</wp:posOffset>
                </wp:positionH>
                <wp:positionV relativeFrom="paragraph">
                  <wp:posOffset>62865</wp:posOffset>
                </wp:positionV>
                <wp:extent cx="0" cy="370840"/>
                <wp:effectExtent l="95250" t="38100" r="57150" b="10160"/>
                <wp:wrapNone/>
                <wp:docPr id="29" name="Straight Arrow Connector 29"/>
                <wp:cNvGraphicFramePr/>
                <a:graphic xmlns:a="http://schemas.openxmlformats.org/drawingml/2006/main">
                  <a:graphicData uri="http://schemas.microsoft.com/office/word/2010/wordprocessingShape">
                    <wps:wsp>
                      <wps:cNvCnPr/>
                      <wps:spPr>
                        <a:xfrm flipV="1">
                          <a:off x="0" y="0"/>
                          <a:ext cx="0" cy="37084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61C9B23" id="Straight Arrow Connector 29" o:spid="_x0000_s1026" type="#_x0000_t32" style="position:absolute;margin-left:194.1pt;margin-top:4.95pt;width:0;height:29.2pt;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" strokecolor="black [3040]">
                <v:stroke endarrow="open"/>
              </v:shape>
            </w:pict>
          </mc:Fallback>
        </mc:AlternateContent>
      </w:r>
    </w:p>
    <w:p w:rsidR="00F72F96" w:rsidRDefault="00F72F96" w:rsidP="002913B8">
      <w:pPr>
        <w:tabs>
          <w:tab w:val="left" w:pos="0"/>
        </w:tabs>
        <w:spacing w:before="240" w:line="480" w:lineRule="auto"/>
        <w:rPr>
          <w:rFonts w:ascii="Times New Roman" w:hAnsi="Times New Roman" w:cs="Times New Roman"/>
          <w:sz w:val="24"/>
          <w:szCs w:val="24"/>
        </w:rPr>
      </w:pPr>
    </w:p>
    <w:p w:rsidR="00F72F96" w:rsidRDefault="00F72F96" w:rsidP="002913B8">
      <w:pPr>
        <w:tabs>
          <w:tab w:val="left" w:pos="0"/>
        </w:tabs>
        <w:spacing w:before="240" w:line="480" w:lineRule="auto"/>
        <w:rPr>
          <w:rFonts w:ascii="Times New Roman" w:hAnsi="Times New Roman" w:cs="Times New Roman"/>
          <w:sz w:val="24"/>
          <w:szCs w:val="24"/>
        </w:rPr>
      </w:pPr>
    </w:p>
    <w:p w:rsidR="006D5728" w:rsidRDefault="006D5728" w:rsidP="00F72F96">
      <w:pPr>
        <w:tabs>
          <w:tab w:val="left" w:pos="0"/>
        </w:tabs>
        <w:spacing w:before="240" w:line="240" w:lineRule="auto"/>
        <w:jc w:val="center"/>
        <w:rPr>
          <w:rFonts w:ascii="Times New Roman" w:hAnsi="Times New Roman" w:cs="Times New Roman"/>
          <w:b/>
          <w:sz w:val="24"/>
          <w:szCs w:val="24"/>
        </w:rPr>
      </w:pPr>
    </w:p>
    <w:p w:rsidR="00F72F96" w:rsidRPr="00F72F96" w:rsidRDefault="00F72F96" w:rsidP="0055626D">
      <w:pPr>
        <w:tabs>
          <w:tab w:val="left" w:pos="0"/>
        </w:tabs>
        <w:spacing w:before="240" w:line="360" w:lineRule="auto"/>
        <w:jc w:val="center"/>
        <w:rPr>
          <w:rFonts w:ascii="Times New Roman" w:hAnsi="Times New Roman" w:cs="Times New Roman"/>
          <w:b/>
          <w:sz w:val="24"/>
          <w:szCs w:val="24"/>
        </w:rPr>
      </w:pPr>
      <w:r w:rsidRPr="00F72F96">
        <w:rPr>
          <w:rFonts w:ascii="Times New Roman" w:hAnsi="Times New Roman" w:cs="Times New Roman"/>
          <w:b/>
          <w:sz w:val="24"/>
          <w:szCs w:val="24"/>
        </w:rPr>
        <w:t xml:space="preserve">Gambar </w:t>
      </w:r>
      <w:r w:rsidR="0085515C">
        <w:rPr>
          <w:rFonts w:ascii="Times New Roman" w:hAnsi="Times New Roman" w:cs="Times New Roman"/>
          <w:b/>
          <w:sz w:val="24"/>
          <w:szCs w:val="24"/>
        </w:rPr>
        <w:t>2.2</w:t>
      </w:r>
    </w:p>
    <w:p w:rsidR="00F72F96" w:rsidRDefault="00F72F96" w:rsidP="0055626D">
      <w:pPr>
        <w:tabs>
          <w:tab w:val="left" w:pos="0"/>
        </w:tabs>
        <w:spacing w:before="240" w:line="360" w:lineRule="auto"/>
        <w:jc w:val="center"/>
        <w:rPr>
          <w:rFonts w:ascii="Times New Roman" w:hAnsi="Times New Roman" w:cs="Times New Roman"/>
          <w:b/>
          <w:sz w:val="24"/>
          <w:szCs w:val="24"/>
          <w:lang w:val="id-ID"/>
        </w:rPr>
      </w:pPr>
      <w:r w:rsidRPr="00F72F96">
        <w:rPr>
          <w:rFonts w:ascii="Times New Roman" w:hAnsi="Times New Roman" w:cs="Times New Roman"/>
          <w:b/>
          <w:sz w:val="24"/>
          <w:szCs w:val="24"/>
        </w:rPr>
        <w:t>Kerangka Pemikiran</w:t>
      </w:r>
    </w:p>
    <w:p w:rsidR="00533257" w:rsidRDefault="00533257" w:rsidP="00533257">
      <w:pPr>
        <w:tabs>
          <w:tab w:val="left" w:pos="0"/>
        </w:tabs>
        <w:spacing w:before="240" w:line="360" w:lineRule="auto"/>
        <w:rPr>
          <w:rFonts w:ascii="Times New Roman" w:hAnsi="Times New Roman" w:cs="Times New Roman"/>
          <w:b/>
          <w:sz w:val="24"/>
          <w:szCs w:val="24"/>
          <w:lang w:val="id-ID"/>
        </w:rPr>
      </w:pPr>
    </w:p>
    <w:p w:rsidR="00533257" w:rsidRDefault="00533257" w:rsidP="00533257">
      <w:pPr>
        <w:tabs>
          <w:tab w:val="left" w:pos="0"/>
        </w:tabs>
        <w:spacing w:before="240" w:line="360" w:lineRule="auto"/>
        <w:rPr>
          <w:rFonts w:ascii="Times New Roman" w:hAnsi="Times New Roman" w:cs="Times New Roman"/>
          <w:sz w:val="24"/>
          <w:szCs w:val="24"/>
          <w:lang w:val="id-ID"/>
        </w:rPr>
      </w:pPr>
      <w:r>
        <w:rPr>
          <w:rFonts w:ascii="Times New Roman" w:hAnsi="Times New Roman" w:cs="Times New Roman"/>
          <w:b/>
          <w:sz w:val="24"/>
          <w:szCs w:val="24"/>
          <w:lang w:val="id-ID"/>
        </w:rPr>
        <w:lastRenderedPageBreak/>
        <w:tab/>
      </w:r>
      <w:r w:rsidRPr="00533257">
        <w:rPr>
          <w:rFonts w:ascii="Times New Roman" w:hAnsi="Times New Roman" w:cs="Times New Roman"/>
          <w:sz w:val="24"/>
          <w:szCs w:val="24"/>
          <w:lang w:val="id-ID"/>
        </w:rPr>
        <w:t>Adapun paradigma pada penelitian ini adalah sebagai berikut :</w:t>
      </w:r>
    </w:p>
    <w:p w:rsidR="00533257" w:rsidRPr="00533257" w:rsidRDefault="00533257" w:rsidP="00533257">
      <w:pPr>
        <w:tabs>
          <w:tab w:val="left" w:pos="0"/>
        </w:tabs>
        <w:spacing w:before="240" w:line="360" w:lineRule="auto"/>
        <w:rPr>
          <w:rFonts w:ascii="Times New Roman" w:hAnsi="Times New Roman" w:cs="Times New Roman"/>
          <w:sz w:val="24"/>
          <w:szCs w:val="24"/>
          <w:lang w:val="id-ID"/>
        </w:rPr>
      </w:pPr>
      <w:r>
        <w:rPr>
          <w:rFonts w:ascii="Times New Roman" w:hAnsi="Times New Roman" w:cs="Times New Roman"/>
          <w:noProof/>
          <w:sz w:val="24"/>
          <w:szCs w:val="24"/>
          <w:lang w:val="id-ID" w:eastAsia="id-ID"/>
        </w:rPr>
        <mc:AlternateContent>
          <mc:Choice Requires="wps">
            <w:drawing>
              <wp:anchor distT="0" distB="0" distL="114300" distR="114300" simplePos="0" relativeHeight="251698176" behindDoc="0" locked="0" layoutInCell="1" allowOverlap="1" wp14:anchorId="14BC922B" wp14:editId="214036E4">
                <wp:simplePos x="0" y="0"/>
                <wp:positionH relativeFrom="column">
                  <wp:posOffset>445770</wp:posOffset>
                </wp:positionH>
                <wp:positionV relativeFrom="paragraph">
                  <wp:posOffset>25400</wp:posOffset>
                </wp:positionV>
                <wp:extent cx="771525" cy="285750"/>
                <wp:effectExtent l="0" t="0" r="28575" b="19050"/>
                <wp:wrapNone/>
                <wp:docPr id="3" name="Rectangle 3"/>
                <wp:cNvGraphicFramePr/>
                <a:graphic xmlns:a="http://schemas.openxmlformats.org/drawingml/2006/main">
                  <a:graphicData uri="http://schemas.microsoft.com/office/word/2010/wordprocessingShape">
                    <wps:wsp>
                      <wps:cNvSpPr/>
                      <wps:spPr>
                        <a:xfrm>
                          <a:off x="0" y="0"/>
                          <a:ext cx="771525" cy="285750"/>
                        </a:xfrm>
                        <a:prstGeom prst="rect">
                          <a:avLst/>
                        </a:prstGeom>
                      </wps:spPr>
                      <wps:style>
                        <a:lnRef idx="2">
                          <a:schemeClr val="dk1"/>
                        </a:lnRef>
                        <a:fillRef idx="1">
                          <a:schemeClr val="lt1"/>
                        </a:fillRef>
                        <a:effectRef idx="0">
                          <a:schemeClr val="dk1"/>
                        </a:effectRef>
                        <a:fontRef idx="minor">
                          <a:schemeClr val="dk1"/>
                        </a:fontRef>
                      </wps:style>
                      <wps:txbx>
                        <w:txbxContent>
                          <w:p w:rsidR="00533257" w:rsidRPr="00533257" w:rsidRDefault="00533257" w:rsidP="00533257">
                            <w:pPr>
                              <w:jc w:val="center"/>
                              <w:rPr>
                                <w:lang w:val="id-ID"/>
                              </w:rPr>
                            </w:pPr>
                            <w:r>
                              <w:rPr>
                                <w:lang w:val="id-ID"/>
                              </w:rPr>
                              <w:t>BOPO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3" o:spid="_x0000_s1036" style="position:absolute;margin-left:35.1pt;margin-top:2pt;width:60.75pt;height:22.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" fillcolor="white [3201]" strokecolor="black [3200]" strokeweight="2pt">
                <v:textbox>
                  <w:txbxContent>
                    <w:p w:rsidR="00533257" w:rsidRPr="00533257" w:rsidRDefault="00533257" w:rsidP="00533257">
                      <w:pPr>
                        <w:jc w:val="center"/>
                        <w:rPr>
                          <w:lang w:val="id-ID"/>
                        </w:rPr>
                      </w:pPr>
                      <w:r>
                        <w:rPr>
                          <w:lang w:val="id-ID"/>
                        </w:rPr>
                        <w:t>BOPO</w:t>
                      </w:r>
                    </w:p>
                  </w:txbxContent>
                </v:textbox>
              </v:rect>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699200" behindDoc="0" locked="0" layoutInCell="1" allowOverlap="1" wp14:anchorId="03C4F01C" wp14:editId="353C138D">
                <wp:simplePos x="0" y="0"/>
                <wp:positionH relativeFrom="column">
                  <wp:posOffset>1217295</wp:posOffset>
                </wp:positionH>
                <wp:positionV relativeFrom="paragraph">
                  <wp:posOffset>168275</wp:posOffset>
                </wp:positionV>
                <wp:extent cx="1924050" cy="0"/>
                <wp:effectExtent l="0" t="76200" r="19050" b="152400"/>
                <wp:wrapNone/>
                <wp:docPr id="11" name="Straight Arrow Connector 11"/>
                <wp:cNvGraphicFramePr/>
                <a:graphic xmlns:a="http://schemas.openxmlformats.org/drawingml/2006/main">
                  <a:graphicData uri="http://schemas.microsoft.com/office/word/2010/wordprocessingShape">
                    <wps:wsp>
                      <wps:cNvCnPr/>
                      <wps:spPr>
                        <a:xfrm>
                          <a:off x="0" y="0"/>
                          <a:ext cx="1924050" cy="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1" o:spid="_x0000_s1026" type="#_x0000_t32" style="position:absolute;margin-left:95.85pt;margin-top:13.25pt;width:151.5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" strokecolor="black [3200]" strokeweight="2pt">
                <v:stroke endarrow="open"/>
                <v:shadow on="t" color="black" opacity="24903f" origin=",.5" offset="0,.55556mm"/>
              </v:shape>
            </w:pict>
          </mc:Fallback>
        </mc:AlternateContent>
      </w:r>
      <w:r>
        <w:rPr>
          <w:rFonts w:ascii="Times New Roman" w:hAnsi="Times New Roman" w:cs="Times New Roman"/>
          <w:noProof/>
          <w:sz w:val="24"/>
          <w:szCs w:val="24"/>
          <w:lang w:val="id-ID" w:eastAsia="id-ID"/>
        </w:rPr>
        <mc:AlternateContent>
          <mc:Choice Requires="wps">
            <w:drawing>
              <wp:anchor distT="0" distB="0" distL="114300" distR="114300" simplePos="0" relativeHeight="251700224" behindDoc="0" locked="0" layoutInCell="1" allowOverlap="1" wp14:anchorId="5CC6D699" wp14:editId="53238545">
                <wp:simplePos x="0" y="0"/>
                <wp:positionH relativeFrom="column">
                  <wp:posOffset>3141345</wp:posOffset>
                </wp:positionH>
                <wp:positionV relativeFrom="paragraph">
                  <wp:posOffset>25400</wp:posOffset>
                </wp:positionV>
                <wp:extent cx="1314450" cy="295275"/>
                <wp:effectExtent l="0" t="0" r="19050" b="28575"/>
                <wp:wrapNone/>
                <wp:docPr id="13" name="Rectangle 13"/>
                <wp:cNvGraphicFramePr/>
                <a:graphic xmlns:a="http://schemas.openxmlformats.org/drawingml/2006/main">
                  <a:graphicData uri="http://schemas.microsoft.com/office/word/2010/wordprocessingShape">
                    <wps:wsp>
                      <wps:cNvSpPr/>
                      <wps:spPr>
                        <a:xfrm>
                          <a:off x="0" y="0"/>
                          <a:ext cx="1314450" cy="295275"/>
                        </a:xfrm>
                        <a:prstGeom prst="rect">
                          <a:avLst/>
                        </a:prstGeom>
                      </wps:spPr>
                      <wps:style>
                        <a:lnRef idx="2">
                          <a:schemeClr val="dk1"/>
                        </a:lnRef>
                        <a:fillRef idx="1">
                          <a:schemeClr val="lt1"/>
                        </a:fillRef>
                        <a:effectRef idx="0">
                          <a:schemeClr val="dk1"/>
                        </a:effectRef>
                        <a:fontRef idx="minor">
                          <a:schemeClr val="dk1"/>
                        </a:fontRef>
                      </wps:style>
                      <wps:txbx>
                        <w:txbxContent>
                          <w:p w:rsidR="00533257" w:rsidRPr="00533257" w:rsidRDefault="00533257" w:rsidP="00533257">
                            <w:pPr>
                              <w:jc w:val="center"/>
                              <w:rPr>
                                <w:lang w:val="id-ID"/>
                              </w:rPr>
                            </w:pPr>
                            <w:r>
                              <w:rPr>
                                <w:lang w:val="id-ID"/>
                              </w:rPr>
                              <w:t>Profitabilitas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13" o:spid="_x0000_s1037" style="position:absolute;margin-left:247.35pt;margin-top:2pt;width:103.5pt;height:23.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" fillcolor="white [3201]" strokecolor="black [3200]" strokeweight="2pt">
                <v:textbox>
                  <w:txbxContent>
                    <w:p w:rsidR="00533257" w:rsidRPr="00533257" w:rsidRDefault="00533257" w:rsidP="00533257">
                      <w:pPr>
                        <w:jc w:val="center"/>
                        <w:rPr>
                          <w:lang w:val="id-ID"/>
                        </w:rPr>
                      </w:pPr>
                      <w:r>
                        <w:rPr>
                          <w:lang w:val="id-ID"/>
                        </w:rPr>
                        <w:t>Profitabilitas</w:t>
                      </w:r>
                    </w:p>
                  </w:txbxContent>
                </v:textbox>
              </v:rect>
            </w:pict>
          </mc:Fallback>
        </mc:AlternateContent>
      </w:r>
    </w:p>
    <w:p w:rsidR="00F72F96" w:rsidRDefault="00F72F96" w:rsidP="002913B8">
      <w:pPr>
        <w:tabs>
          <w:tab w:val="left" w:pos="0"/>
        </w:tabs>
        <w:spacing w:before="240" w:line="480" w:lineRule="auto"/>
        <w:rPr>
          <w:rFonts w:ascii="Times New Roman" w:hAnsi="Times New Roman" w:cs="Times New Roman"/>
          <w:sz w:val="24"/>
          <w:szCs w:val="24"/>
        </w:rPr>
      </w:pPr>
      <w:bookmarkStart w:id="0" w:name="_GoBack"/>
      <w:bookmarkEnd w:id="0"/>
    </w:p>
    <w:p w:rsidR="0046793F" w:rsidRDefault="0046793F" w:rsidP="0046793F">
      <w:pPr>
        <w:tabs>
          <w:tab w:val="left" w:pos="0"/>
        </w:tabs>
        <w:spacing w:after="0" w:line="480" w:lineRule="auto"/>
        <w:rPr>
          <w:rFonts w:ascii="Times New Roman" w:hAnsi="Times New Roman" w:cs="Times New Roman"/>
          <w:b/>
          <w:sz w:val="24"/>
          <w:szCs w:val="24"/>
          <w:lang w:val="id-ID"/>
        </w:rPr>
      </w:pPr>
      <w:r>
        <w:rPr>
          <w:rFonts w:ascii="Times New Roman" w:hAnsi="Times New Roman" w:cs="Times New Roman"/>
          <w:b/>
          <w:sz w:val="24"/>
          <w:szCs w:val="24"/>
        </w:rPr>
        <w:t>2.</w:t>
      </w:r>
      <w:r>
        <w:rPr>
          <w:rFonts w:ascii="Times New Roman" w:hAnsi="Times New Roman" w:cs="Times New Roman"/>
          <w:b/>
          <w:sz w:val="24"/>
          <w:szCs w:val="24"/>
          <w:lang w:val="id-ID"/>
        </w:rPr>
        <w:t>3</w:t>
      </w:r>
      <w:r w:rsidR="00F72F96" w:rsidRPr="00F72F96">
        <w:rPr>
          <w:rFonts w:ascii="Times New Roman" w:hAnsi="Times New Roman" w:cs="Times New Roman"/>
          <w:b/>
          <w:sz w:val="24"/>
          <w:szCs w:val="24"/>
        </w:rPr>
        <w:tab/>
        <w:t>Hipotesis</w:t>
      </w:r>
    </w:p>
    <w:p w:rsidR="0046793F" w:rsidRDefault="0046793F" w:rsidP="0046793F">
      <w:pPr>
        <w:tabs>
          <w:tab w:val="left" w:pos="0"/>
        </w:tabs>
        <w:spacing w:after="0" w:line="480" w:lineRule="auto"/>
        <w:rPr>
          <w:rFonts w:ascii="Times New Roman" w:hAnsi="Times New Roman" w:cs="Times New Roman"/>
          <w:b/>
          <w:sz w:val="24"/>
          <w:szCs w:val="24"/>
          <w:lang w:val="id-ID"/>
        </w:rPr>
      </w:pPr>
      <w:r>
        <w:rPr>
          <w:rFonts w:ascii="Times New Roman" w:hAnsi="Times New Roman" w:cs="Times New Roman"/>
          <w:b/>
          <w:sz w:val="24"/>
          <w:szCs w:val="24"/>
          <w:lang w:val="id-ID"/>
        </w:rPr>
        <w:tab/>
      </w:r>
      <w:proofErr w:type="gramStart"/>
      <w:r w:rsidR="00F72F96">
        <w:rPr>
          <w:rFonts w:ascii="Times New Roman" w:hAnsi="Times New Roman" w:cs="Times New Roman"/>
          <w:sz w:val="24"/>
          <w:szCs w:val="24"/>
        </w:rPr>
        <w:t>Penelitian hipotesis menurut Sugiono (2014:93) merupakan jawaban sementara terhadap rumusan masalah penelitian, oleh karena itu rumusan masalah peneliti disusun dalam bentuk</w:t>
      </w:r>
      <w:r w:rsidR="00492610">
        <w:rPr>
          <w:rFonts w:ascii="Times New Roman" w:hAnsi="Times New Roman" w:cs="Times New Roman"/>
          <w:sz w:val="24"/>
          <w:szCs w:val="24"/>
        </w:rPr>
        <w:t xml:space="preserve"> kalimat pernyataan.</w:t>
      </w:r>
      <w:proofErr w:type="gramEnd"/>
    </w:p>
    <w:p w:rsidR="00492610" w:rsidRPr="0046793F" w:rsidRDefault="0046793F" w:rsidP="0046793F">
      <w:pPr>
        <w:tabs>
          <w:tab w:val="left" w:pos="0"/>
        </w:tabs>
        <w:spacing w:after="0" w:line="480" w:lineRule="auto"/>
        <w:rPr>
          <w:rFonts w:ascii="Times New Roman" w:hAnsi="Times New Roman" w:cs="Times New Roman"/>
          <w:b/>
          <w:sz w:val="24"/>
          <w:szCs w:val="24"/>
          <w:lang w:val="id-ID"/>
        </w:rPr>
      </w:pPr>
      <w:r>
        <w:rPr>
          <w:rFonts w:ascii="Times New Roman" w:hAnsi="Times New Roman" w:cs="Times New Roman"/>
          <w:b/>
          <w:sz w:val="24"/>
          <w:szCs w:val="24"/>
          <w:lang w:val="id-ID"/>
        </w:rPr>
        <w:tab/>
      </w:r>
      <w:r w:rsidR="00492610">
        <w:rPr>
          <w:rFonts w:ascii="Times New Roman" w:hAnsi="Times New Roman" w:cs="Times New Roman"/>
          <w:sz w:val="24"/>
          <w:szCs w:val="24"/>
        </w:rPr>
        <w:t>Berdasarkan kerangka pemikiran yang telah dikemukakan di atas, maka dapa</w:t>
      </w:r>
      <w:r w:rsidR="007F2316">
        <w:rPr>
          <w:rFonts w:ascii="Times New Roman" w:hAnsi="Times New Roman" w:cs="Times New Roman"/>
          <w:sz w:val="24"/>
          <w:szCs w:val="24"/>
        </w:rPr>
        <w:t xml:space="preserve">t dirumuskan hipotesis </w:t>
      </w:r>
      <w:r w:rsidR="007F2316">
        <w:rPr>
          <w:rFonts w:ascii="Times New Roman" w:hAnsi="Times New Roman" w:cs="Times New Roman"/>
          <w:sz w:val="24"/>
          <w:szCs w:val="24"/>
          <w:lang w:val="id-ID"/>
        </w:rPr>
        <w:t>penelitian</w:t>
      </w:r>
      <w:r w:rsidR="00960443">
        <w:rPr>
          <w:rFonts w:ascii="Times New Roman" w:hAnsi="Times New Roman" w:cs="Times New Roman"/>
          <w:sz w:val="24"/>
          <w:szCs w:val="24"/>
        </w:rPr>
        <w:t xml:space="preserve"> </w:t>
      </w:r>
      <w:proofErr w:type="gramStart"/>
      <w:r w:rsidR="00960443">
        <w:rPr>
          <w:rFonts w:ascii="Times New Roman" w:hAnsi="Times New Roman" w:cs="Times New Roman"/>
          <w:sz w:val="24"/>
          <w:szCs w:val="24"/>
        </w:rPr>
        <w:t>yaitu :</w:t>
      </w:r>
      <w:proofErr w:type="gramEnd"/>
      <w:r w:rsidR="00960443">
        <w:rPr>
          <w:rFonts w:ascii="Times New Roman" w:hAnsi="Times New Roman" w:cs="Times New Roman"/>
          <w:sz w:val="24"/>
          <w:szCs w:val="24"/>
        </w:rPr>
        <w:t xml:space="preserve"> terdapat pengaruh </w:t>
      </w:r>
      <w:r>
        <w:rPr>
          <w:rFonts w:ascii="Times New Roman" w:hAnsi="Times New Roman" w:cs="Times New Roman"/>
          <w:sz w:val="24"/>
          <w:szCs w:val="24"/>
          <w:lang w:val="id-ID"/>
        </w:rPr>
        <w:t>Tingkat Efisien</w:t>
      </w:r>
      <w:r w:rsidR="00971F53">
        <w:rPr>
          <w:rFonts w:ascii="Times New Roman" w:hAnsi="Times New Roman" w:cs="Times New Roman"/>
          <w:sz w:val="24"/>
          <w:szCs w:val="24"/>
          <w:lang w:val="id-ID"/>
        </w:rPr>
        <w:t>si</w:t>
      </w:r>
      <w:r>
        <w:rPr>
          <w:rFonts w:ascii="Times New Roman" w:hAnsi="Times New Roman" w:cs="Times New Roman"/>
          <w:sz w:val="24"/>
          <w:szCs w:val="24"/>
          <w:lang w:val="id-ID"/>
        </w:rPr>
        <w:t xml:space="preserve"> Biaya</w:t>
      </w:r>
      <w:r w:rsidR="00492610">
        <w:rPr>
          <w:rFonts w:ascii="Times New Roman" w:hAnsi="Times New Roman" w:cs="Times New Roman"/>
          <w:sz w:val="24"/>
          <w:szCs w:val="24"/>
        </w:rPr>
        <w:t xml:space="preserve"> terhadap </w:t>
      </w:r>
      <w:r w:rsidRPr="0046793F">
        <w:rPr>
          <w:rFonts w:ascii="Times New Roman" w:hAnsi="Times New Roman" w:cs="Times New Roman"/>
          <w:sz w:val="24"/>
          <w:szCs w:val="24"/>
          <w:lang w:val="id-ID"/>
        </w:rPr>
        <w:t>Profitabilitas</w:t>
      </w:r>
      <w:r w:rsidR="00492610" w:rsidRPr="0046793F">
        <w:rPr>
          <w:rFonts w:ascii="Times New Roman" w:hAnsi="Times New Roman" w:cs="Times New Roman"/>
          <w:sz w:val="24"/>
          <w:szCs w:val="24"/>
        </w:rPr>
        <w:t xml:space="preserve"> </w:t>
      </w:r>
      <w:r w:rsidR="00492610">
        <w:rPr>
          <w:rFonts w:ascii="Times New Roman" w:hAnsi="Times New Roman" w:cs="Times New Roman"/>
          <w:sz w:val="24"/>
          <w:szCs w:val="24"/>
        </w:rPr>
        <w:t xml:space="preserve">pada </w:t>
      </w:r>
      <w:r w:rsidR="0055626D">
        <w:rPr>
          <w:rFonts w:ascii="Times New Roman" w:hAnsi="Times New Roman" w:cs="Times New Roman"/>
          <w:sz w:val="24"/>
          <w:szCs w:val="24"/>
          <w:lang w:val="id-ID"/>
        </w:rPr>
        <w:t xml:space="preserve">PT </w:t>
      </w:r>
      <w:r w:rsidR="00492610">
        <w:rPr>
          <w:rFonts w:ascii="Times New Roman" w:hAnsi="Times New Roman" w:cs="Times New Roman"/>
          <w:sz w:val="24"/>
          <w:szCs w:val="24"/>
        </w:rPr>
        <w:t xml:space="preserve">Bank </w:t>
      </w:r>
      <w:r w:rsidR="00960443">
        <w:rPr>
          <w:rFonts w:ascii="Times New Roman" w:hAnsi="Times New Roman" w:cs="Times New Roman"/>
          <w:sz w:val="24"/>
          <w:szCs w:val="24"/>
          <w:lang w:val="id-ID"/>
        </w:rPr>
        <w:t>Permata</w:t>
      </w:r>
      <w:r w:rsidR="0055626D">
        <w:rPr>
          <w:rFonts w:ascii="Times New Roman" w:hAnsi="Times New Roman" w:cs="Times New Roman"/>
          <w:sz w:val="24"/>
          <w:szCs w:val="24"/>
          <w:lang w:val="id-ID"/>
        </w:rPr>
        <w:t>,</w:t>
      </w:r>
      <w:r w:rsidR="00960443">
        <w:rPr>
          <w:rFonts w:ascii="Times New Roman" w:hAnsi="Times New Roman" w:cs="Times New Roman"/>
          <w:sz w:val="24"/>
          <w:szCs w:val="24"/>
        </w:rPr>
        <w:t xml:space="preserve"> Tbk Tahun 200</w:t>
      </w:r>
      <w:r w:rsidR="00960443">
        <w:rPr>
          <w:rFonts w:ascii="Times New Roman" w:hAnsi="Times New Roman" w:cs="Times New Roman"/>
          <w:sz w:val="24"/>
          <w:szCs w:val="24"/>
          <w:lang w:val="id-ID"/>
        </w:rPr>
        <w:t>9</w:t>
      </w:r>
      <w:r w:rsidR="00492610">
        <w:rPr>
          <w:rFonts w:ascii="Times New Roman" w:hAnsi="Times New Roman" w:cs="Times New Roman"/>
          <w:sz w:val="24"/>
          <w:szCs w:val="24"/>
        </w:rPr>
        <w:t>-201</w:t>
      </w:r>
      <w:r w:rsidR="00960443">
        <w:rPr>
          <w:rFonts w:ascii="Times New Roman" w:hAnsi="Times New Roman" w:cs="Times New Roman"/>
          <w:sz w:val="24"/>
          <w:szCs w:val="24"/>
          <w:lang w:val="id-ID"/>
        </w:rPr>
        <w:t>6</w:t>
      </w:r>
      <w:r>
        <w:rPr>
          <w:rFonts w:ascii="Times New Roman" w:hAnsi="Times New Roman" w:cs="Times New Roman"/>
          <w:sz w:val="24"/>
          <w:szCs w:val="24"/>
          <w:lang w:val="id-ID"/>
        </w:rPr>
        <w:t>.</w:t>
      </w:r>
    </w:p>
    <w:p w:rsidR="001429A6" w:rsidRPr="00753AE7" w:rsidRDefault="001429A6" w:rsidP="002913B8">
      <w:pPr>
        <w:tabs>
          <w:tab w:val="left" w:pos="0"/>
        </w:tabs>
        <w:spacing w:before="240" w:line="480" w:lineRule="auto"/>
        <w:rPr>
          <w:rFonts w:ascii="Times New Roman" w:hAnsi="Times New Roman" w:cs="Times New Roman"/>
          <w:sz w:val="24"/>
          <w:szCs w:val="24"/>
        </w:rPr>
      </w:pPr>
    </w:p>
    <w:sectPr w:rsidR="001429A6" w:rsidRPr="00753AE7" w:rsidSect="000E5607">
      <w:headerReference w:type="default" r:id="rId9"/>
      <w:footerReference w:type="default" r:id="rId10"/>
      <w:footerReference w:type="first" r:id="rId11"/>
      <w:pgSz w:w="11907" w:h="16839" w:code="9"/>
      <w:pgMar w:top="1701" w:right="1701" w:bottom="1701" w:left="2268" w:header="720" w:footer="720" w:gutter="0"/>
      <w:pgNumType w:start="8"/>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5C8" w:rsidRDefault="00E675C8" w:rsidP="00364C3C">
      <w:pPr>
        <w:spacing w:after="0" w:line="240" w:lineRule="auto"/>
      </w:pPr>
      <w:r>
        <w:separator/>
      </w:r>
    </w:p>
  </w:endnote>
  <w:endnote w:type="continuationSeparator" w:id="0">
    <w:p w:rsidR="00E675C8" w:rsidRDefault="00E675C8" w:rsidP="00364C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0391217"/>
      <w:docPartObj>
        <w:docPartGallery w:val="Page Numbers (Bottom of Page)"/>
        <w:docPartUnique/>
      </w:docPartObj>
    </w:sdtPr>
    <w:sdtEndPr>
      <w:rPr>
        <w:noProof/>
      </w:rPr>
    </w:sdtEndPr>
    <w:sdtContent>
      <w:p w:rsidR="000E5607" w:rsidRDefault="000E5607">
        <w:pPr>
          <w:pStyle w:val="Footer"/>
          <w:jc w:val="right"/>
        </w:pPr>
        <w:r>
          <w:fldChar w:fldCharType="begin"/>
        </w:r>
        <w:r>
          <w:instrText xml:space="preserve"> PAGE   \* MERGEFORMAT </w:instrText>
        </w:r>
        <w:r>
          <w:fldChar w:fldCharType="separate"/>
        </w:r>
        <w:r w:rsidR="00533257">
          <w:rPr>
            <w:noProof/>
          </w:rPr>
          <w:t>30</w:t>
        </w:r>
        <w:r>
          <w:rPr>
            <w:noProof/>
          </w:rPr>
          <w:fldChar w:fldCharType="end"/>
        </w:r>
      </w:p>
    </w:sdtContent>
  </w:sdt>
  <w:p w:rsidR="002462E7" w:rsidRDefault="002462E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040980977"/>
      <w:docPartObj>
        <w:docPartGallery w:val="Page Numbers (Bottom of Page)"/>
        <w:docPartUnique/>
      </w:docPartObj>
    </w:sdtPr>
    <w:sdtEndPr>
      <w:rPr>
        <w:noProof/>
      </w:rPr>
    </w:sdtEndPr>
    <w:sdtContent>
      <w:p w:rsidR="00127191" w:rsidRPr="00364C3C" w:rsidRDefault="002462E7">
        <w:pPr>
          <w:pStyle w:val="Footer"/>
          <w:jc w:val="center"/>
          <w:rPr>
            <w:rFonts w:ascii="Times New Roman" w:hAnsi="Times New Roman" w:cs="Times New Roman"/>
            <w:sz w:val="24"/>
            <w:szCs w:val="24"/>
          </w:rPr>
        </w:pPr>
        <w:r>
          <w:rPr>
            <w:rFonts w:ascii="Times New Roman" w:hAnsi="Times New Roman" w:cs="Times New Roman"/>
            <w:sz w:val="24"/>
            <w:szCs w:val="24"/>
            <w:lang w:val="id-ID"/>
          </w:rPr>
          <w:t>8</w:t>
        </w:r>
      </w:p>
    </w:sdtContent>
  </w:sdt>
  <w:p w:rsidR="00127191" w:rsidRPr="00364C3C" w:rsidRDefault="00127191">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5C8" w:rsidRDefault="00E675C8" w:rsidP="00364C3C">
      <w:pPr>
        <w:spacing w:after="0" w:line="240" w:lineRule="auto"/>
      </w:pPr>
      <w:r>
        <w:separator/>
      </w:r>
    </w:p>
  </w:footnote>
  <w:footnote w:type="continuationSeparator" w:id="0">
    <w:p w:rsidR="00E675C8" w:rsidRDefault="00E675C8" w:rsidP="00364C3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191" w:rsidRPr="00364C3C" w:rsidRDefault="00127191">
    <w:pPr>
      <w:pStyle w:val="Header"/>
      <w:jc w:val="right"/>
      <w:rPr>
        <w:rFonts w:ascii="Times New Roman" w:hAnsi="Times New Roman" w:cs="Times New Roman"/>
        <w:sz w:val="24"/>
        <w:szCs w:val="24"/>
      </w:rPr>
    </w:pPr>
  </w:p>
  <w:p w:rsidR="00127191" w:rsidRPr="00364C3C" w:rsidRDefault="00127191">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70359"/>
    <w:multiLevelType w:val="hybridMultilevel"/>
    <w:tmpl w:val="7F00914E"/>
    <w:lvl w:ilvl="0" w:tplc="F40896B8">
      <w:start w:val="1"/>
      <w:numFmt w:val="bullet"/>
      <w:lvlText w:val="-"/>
      <w:lvlJc w:val="left"/>
      <w:pPr>
        <w:ind w:left="1440" w:hanging="360"/>
      </w:pPr>
      <w:rPr>
        <w:rFonts w:ascii="Times New Roman" w:eastAsiaTheme="minorHAnsi"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8B25206"/>
    <w:multiLevelType w:val="hybridMultilevel"/>
    <w:tmpl w:val="0018C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B7623C"/>
    <w:multiLevelType w:val="hybridMultilevel"/>
    <w:tmpl w:val="28D250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A60FB8"/>
    <w:multiLevelType w:val="hybridMultilevel"/>
    <w:tmpl w:val="8C8C3F6C"/>
    <w:lvl w:ilvl="0" w:tplc="E8E0858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0F0E4B46"/>
    <w:multiLevelType w:val="hybridMultilevel"/>
    <w:tmpl w:val="E0A0D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3816D7A"/>
    <w:multiLevelType w:val="hybridMultilevel"/>
    <w:tmpl w:val="27507450"/>
    <w:lvl w:ilvl="0" w:tplc="B0C86070">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
    <w:nsid w:val="138F0D5E"/>
    <w:multiLevelType w:val="hybridMultilevel"/>
    <w:tmpl w:val="15DC10C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nsid w:val="17141E09"/>
    <w:multiLevelType w:val="hybridMultilevel"/>
    <w:tmpl w:val="42B2FE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BC38F5"/>
    <w:multiLevelType w:val="hybridMultilevel"/>
    <w:tmpl w:val="A5345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714FFE"/>
    <w:multiLevelType w:val="hybridMultilevel"/>
    <w:tmpl w:val="C6A0674A"/>
    <w:lvl w:ilvl="0" w:tplc="DFCE61D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CAC2445"/>
    <w:multiLevelType w:val="hybridMultilevel"/>
    <w:tmpl w:val="A282D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C537BE"/>
    <w:multiLevelType w:val="hybridMultilevel"/>
    <w:tmpl w:val="2442792A"/>
    <w:lvl w:ilvl="0" w:tplc="DFF421F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1E403761"/>
    <w:multiLevelType w:val="hybridMultilevel"/>
    <w:tmpl w:val="CDEA1A7E"/>
    <w:lvl w:ilvl="0" w:tplc="3FC604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47303CB"/>
    <w:multiLevelType w:val="hybridMultilevel"/>
    <w:tmpl w:val="3552F3BA"/>
    <w:lvl w:ilvl="0" w:tplc="C9102702">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9529A6"/>
    <w:multiLevelType w:val="hybridMultilevel"/>
    <w:tmpl w:val="F6247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57E1605"/>
    <w:multiLevelType w:val="hybridMultilevel"/>
    <w:tmpl w:val="D7E0580A"/>
    <w:lvl w:ilvl="0" w:tplc="3FC604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5CA7BC0"/>
    <w:multiLevelType w:val="hybridMultilevel"/>
    <w:tmpl w:val="82349616"/>
    <w:lvl w:ilvl="0" w:tplc="A088321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901431B"/>
    <w:multiLevelType w:val="hybridMultilevel"/>
    <w:tmpl w:val="E988AB86"/>
    <w:lvl w:ilvl="0" w:tplc="94FAC7E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F7A2084"/>
    <w:multiLevelType w:val="hybridMultilevel"/>
    <w:tmpl w:val="29D64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44A31CA"/>
    <w:multiLevelType w:val="hybridMultilevel"/>
    <w:tmpl w:val="9C5CE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4CD4867"/>
    <w:multiLevelType w:val="hybridMultilevel"/>
    <w:tmpl w:val="C490447C"/>
    <w:lvl w:ilvl="0" w:tplc="3FC604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9441FAE"/>
    <w:multiLevelType w:val="hybridMultilevel"/>
    <w:tmpl w:val="B2085FC0"/>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3B7B11B8"/>
    <w:multiLevelType w:val="hybridMultilevel"/>
    <w:tmpl w:val="904674FE"/>
    <w:lvl w:ilvl="0" w:tplc="63226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1AC1F30"/>
    <w:multiLevelType w:val="hybridMultilevel"/>
    <w:tmpl w:val="863E9D84"/>
    <w:lvl w:ilvl="0" w:tplc="8250AE20">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3EC677D"/>
    <w:multiLevelType w:val="hybridMultilevel"/>
    <w:tmpl w:val="7BD40A2A"/>
    <w:lvl w:ilvl="0" w:tplc="1264FE4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E060D8"/>
    <w:multiLevelType w:val="hybridMultilevel"/>
    <w:tmpl w:val="263077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6B42C28"/>
    <w:multiLevelType w:val="hybridMultilevel"/>
    <w:tmpl w:val="888CD1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nsid w:val="49225841"/>
    <w:multiLevelType w:val="hybridMultilevel"/>
    <w:tmpl w:val="FD8EB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42645F"/>
    <w:multiLevelType w:val="hybridMultilevel"/>
    <w:tmpl w:val="F2EE4264"/>
    <w:lvl w:ilvl="0" w:tplc="9C52673C">
      <w:start w:val="1"/>
      <w:numFmt w:val="lowerLetter"/>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E3F1011"/>
    <w:multiLevelType w:val="hybridMultilevel"/>
    <w:tmpl w:val="C7603C1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B97A40"/>
    <w:multiLevelType w:val="hybridMultilevel"/>
    <w:tmpl w:val="E14814E4"/>
    <w:lvl w:ilvl="0" w:tplc="C7D6D24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1">
    <w:nsid w:val="52C93422"/>
    <w:multiLevelType w:val="hybridMultilevel"/>
    <w:tmpl w:val="B016CF72"/>
    <w:lvl w:ilvl="0" w:tplc="42ECA5B6">
      <w:start w:val="1"/>
      <w:numFmt w:val="bullet"/>
      <w:lvlText w:val=""/>
      <w:lvlJc w:val="left"/>
      <w:pPr>
        <w:ind w:left="720" w:hanging="360"/>
      </w:pPr>
      <w:rPr>
        <w:rFonts w:ascii="Wingdings" w:eastAsiaTheme="minorHAns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55E3586"/>
    <w:multiLevelType w:val="hybridMultilevel"/>
    <w:tmpl w:val="E28831D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8DE7B51"/>
    <w:multiLevelType w:val="hybridMultilevel"/>
    <w:tmpl w:val="E0EC61FE"/>
    <w:lvl w:ilvl="0" w:tplc="599651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5E9F54F8"/>
    <w:multiLevelType w:val="hybridMultilevel"/>
    <w:tmpl w:val="64DE310C"/>
    <w:lvl w:ilvl="0" w:tplc="1F66E3B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22F70ED"/>
    <w:multiLevelType w:val="hybridMultilevel"/>
    <w:tmpl w:val="FAF64F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9E162B"/>
    <w:multiLevelType w:val="hybridMultilevel"/>
    <w:tmpl w:val="C4EE56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A6F7632"/>
    <w:multiLevelType w:val="hybridMultilevel"/>
    <w:tmpl w:val="55A4DD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C43D4B"/>
    <w:multiLevelType w:val="hybridMultilevel"/>
    <w:tmpl w:val="E9D4237A"/>
    <w:lvl w:ilvl="0" w:tplc="53D8F9B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nsid w:val="6C177172"/>
    <w:multiLevelType w:val="hybridMultilevel"/>
    <w:tmpl w:val="03649720"/>
    <w:lvl w:ilvl="0" w:tplc="3FC604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5576A4A"/>
    <w:multiLevelType w:val="hybridMultilevel"/>
    <w:tmpl w:val="96303B14"/>
    <w:lvl w:ilvl="0" w:tplc="0CBE13A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7E2B017B"/>
    <w:multiLevelType w:val="hybridMultilevel"/>
    <w:tmpl w:val="07C8C9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4"/>
  </w:num>
  <w:num w:numId="2">
    <w:abstractNumId w:val="16"/>
  </w:num>
  <w:num w:numId="3">
    <w:abstractNumId w:val="25"/>
  </w:num>
  <w:num w:numId="4">
    <w:abstractNumId w:val="34"/>
  </w:num>
  <w:num w:numId="5">
    <w:abstractNumId w:val="39"/>
  </w:num>
  <w:num w:numId="6">
    <w:abstractNumId w:val="12"/>
  </w:num>
  <w:num w:numId="7">
    <w:abstractNumId w:val="20"/>
  </w:num>
  <w:num w:numId="8">
    <w:abstractNumId w:val="15"/>
  </w:num>
  <w:num w:numId="9">
    <w:abstractNumId w:val="27"/>
  </w:num>
  <w:num w:numId="10">
    <w:abstractNumId w:val="38"/>
  </w:num>
  <w:num w:numId="11">
    <w:abstractNumId w:val="3"/>
  </w:num>
  <w:num w:numId="12">
    <w:abstractNumId w:val="40"/>
  </w:num>
  <w:num w:numId="13">
    <w:abstractNumId w:val="35"/>
  </w:num>
  <w:num w:numId="14">
    <w:abstractNumId w:val="8"/>
  </w:num>
  <w:num w:numId="15">
    <w:abstractNumId w:val="10"/>
  </w:num>
  <w:num w:numId="16">
    <w:abstractNumId w:val="4"/>
  </w:num>
  <w:num w:numId="17">
    <w:abstractNumId w:val="17"/>
  </w:num>
  <w:num w:numId="18">
    <w:abstractNumId w:val="24"/>
  </w:num>
  <w:num w:numId="19">
    <w:abstractNumId w:val="29"/>
  </w:num>
  <w:num w:numId="20">
    <w:abstractNumId w:val="21"/>
  </w:num>
  <w:num w:numId="21">
    <w:abstractNumId w:val="9"/>
  </w:num>
  <w:num w:numId="22">
    <w:abstractNumId w:val="22"/>
  </w:num>
  <w:num w:numId="23">
    <w:abstractNumId w:val="1"/>
  </w:num>
  <w:num w:numId="24">
    <w:abstractNumId w:val="31"/>
  </w:num>
  <w:num w:numId="25">
    <w:abstractNumId w:val="37"/>
  </w:num>
  <w:num w:numId="26">
    <w:abstractNumId w:val="36"/>
  </w:num>
  <w:num w:numId="27">
    <w:abstractNumId w:val="7"/>
  </w:num>
  <w:num w:numId="28">
    <w:abstractNumId w:val="11"/>
  </w:num>
  <w:num w:numId="29">
    <w:abstractNumId w:val="30"/>
  </w:num>
  <w:num w:numId="30">
    <w:abstractNumId w:val="32"/>
  </w:num>
  <w:num w:numId="31">
    <w:abstractNumId w:val="18"/>
  </w:num>
  <w:num w:numId="32">
    <w:abstractNumId w:val="26"/>
  </w:num>
  <w:num w:numId="33">
    <w:abstractNumId w:val="41"/>
  </w:num>
  <w:num w:numId="34">
    <w:abstractNumId w:val="6"/>
  </w:num>
  <w:num w:numId="35">
    <w:abstractNumId w:val="13"/>
  </w:num>
  <w:num w:numId="36">
    <w:abstractNumId w:val="33"/>
  </w:num>
  <w:num w:numId="37">
    <w:abstractNumId w:val="23"/>
  </w:num>
  <w:num w:numId="38">
    <w:abstractNumId w:val="28"/>
  </w:num>
  <w:num w:numId="39">
    <w:abstractNumId w:val="0"/>
  </w:num>
  <w:num w:numId="40">
    <w:abstractNumId w:val="19"/>
  </w:num>
  <w:num w:numId="41">
    <w:abstractNumId w:val="2"/>
  </w:num>
  <w:num w:numId="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27A"/>
    <w:rsid w:val="0000136F"/>
    <w:rsid w:val="00062C94"/>
    <w:rsid w:val="000638FA"/>
    <w:rsid w:val="000B0EE5"/>
    <w:rsid w:val="000B7B4C"/>
    <w:rsid w:val="000C54C9"/>
    <w:rsid w:val="000D545E"/>
    <w:rsid w:val="000E5607"/>
    <w:rsid w:val="000E6173"/>
    <w:rsid w:val="000F0B57"/>
    <w:rsid w:val="000F54A5"/>
    <w:rsid w:val="00103C31"/>
    <w:rsid w:val="001176E3"/>
    <w:rsid w:val="00127191"/>
    <w:rsid w:val="001429A6"/>
    <w:rsid w:val="00177C68"/>
    <w:rsid w:val="001D6ABA"/>
    <w:rsid w:val="001D7586"/>
    <w:rsid w:val="001E1CB4"/>
    <w:rsid w:val="001E2636"/>
    <w:rsid w:val="001E6B27"/>
    <w:rsid w:val="00203AED"/>
    <w:rsid w:val="00227502"/>
    <w:rsid w:val="00235CA6"/>
    <w:rsid w:val="002462E7"/>
    <w:rsid w:val="00253141"/>
    <w:rsid w:val="00257466"/>
    <w:rsid w:val="00260B1B"/>
    <w:rsid w:val="002913B8"/>
    <w:rsid w:val="00296825"/>
    <w:rsid w:val="002A72E6"/>
    <w:rsid w:val="002D1014"/>
    <w:rsid w:val="002D3E54"/>
    <w:rsid w:val="002F337A"/>
    <w:rsid w:val="00327615"/>
    <w:rsid w:val="003334AD"/>
    <w:rsid w:val="0034652F"/>
    <w:rsid w:val="00355E9F"/>
    <w:rsid w:val="00364C3C"/>
    <w:rsid w:val="00380264"/>
    <w:rsid w:val="003B0DC6"/>
    <w:rsid w:val="003E15F4"/>
    <w:rsid w:val="003F5507"/>
    <w:rsid w:val="003F758E"/>
    <w:rsid w:val="00407697"/>
    <w:rsid w:val="004127DA"/>
    <w:rsid w:val="004176DD"/>
    <w:rsid w:val="00451EE1"/>
    <w:rsid w:val="0046793F"/>
    <w:rsid w:val="004861FC"/>
    <w:rsid w:val="00492610"/>
    <w:rsid w:val="00494120"/>
    <w:rsid w:val="004A445F"/>
    <w:rsid w:val="004A48BA"/>
    <w:rsid w:val="004E3A91"/>
    <w:rsid w:val="005104DE"/>
    <w:rsid w:val="005152F3"/>
    <w:rsid w:val="00533257"/>
    <w:rsid w:val="00536A77"/>
    <w:rsid w:val="0055626D"/>
    <w:rsid w:val="00576EFC"/>
    <w:rsid w:val="005A432E"/>
    <w:rsid w:val="005A49F2"/>
    <w:rsid w:val="005B0DF1"/>
    <w:rsid w:val="005B64E0"/>
    <w:rsid w:val="005C2DF7"/>
    <w:rsid w:val="005E07C9"/>
    <w:rsid w:val="005E0FCD"/>
    <w:rsid w:val="00601A0D"/>
    <w:rsid w:val="00614BB3"/>
    <w:rsid w:val="00616AB6"/>
    <w:rsid w:val="00641F4B"/>
    <w:rsid w:val="006502AD"/>
    <w:rsid w:val="0065689E"/>
    <w:rsid w:val="0066127A"/>
    <w:rsid w:val="00670DC2"/>
    <w:rsid w:val="0069627A"/>
    <w:rsid w:val="006D5728"/>
    <w:rsid w:val="006E5522"/>
    <w:rsid w:val="006F095E"/>
    <w:rsid w:val="00700863"/>
    <w:rsid w:val="00717C00"/>
    <w:rsid w:val="0074287A"/>
    <w:rsid w:val="00753AE7"/>
    <w:rsid w:val="00755987"/>
    <w:rsid w:val="007746D4"/>
    <w:rsid w:val="0079212C"/>
    <w:rsid w:val="007B059F"/>
    <w:rsid w:val="007C55D5"/>
    <w:rsid w:val="007E13BB"/>
    <w:rsid w:val="007F2316"/>
    <w:rsid w:val="008513EB"/>
    <w:rsid w:val="0085515C"/>
    <w:rsid w:val="00862AA7"/>
    <w:rsid w:val="008641C1"/>
    <w:rsid w:val="008935CE"/>
    <w:rsid w:val="008A147C"/>
    <w:rsid w:val="008A51BD"/>
    <w:rsid w:val="008C7607"/>
    <w:rsid w:val="00901BAB"/>
    <w:rsid w:val="00906397"/>
    <w:rsid w:val="00917BC7"/>
    <w:rsid w:val="0092370E"/>
    <w:rsid w:val="009475B0"/>
    <w:rsid w:val="00960443"/>
    <w:rsid w:val="00971F53"/>
    <w:rsid w:val="00985854"/>
    <w:rsid w:val="0098773D"/>
    <w:rsid w:val="0099145A"/>
    <w:rsid w:val="009914B5"/>
    <w:rsid w:val="009C49EE"/>
    <w:rsid w:val="009D0C16"/>
    <w:rsid w:val="009E4A07"/>
    <w:rsid w:val="00A11D2A"/>
    <w:rsid w:val="00A2662D"/>
    <w:rsid w:val="00A55788"/>
    <w:rsid w:val="00AB594B"/>
    <w:rsid w:val="00AB7616"/>
    <w:rsid w:val="00AC0AFD"/>
    <w:rsid w:val="00AF0087"/>
    <w:rsid w:val="00AF11F2"/>
    <w:rsid w:val="00B02CA3"/>
    <w:rsid w:val="00B62098"/>
    <w:rsid w:val="00B65A07"/>
    <w:rsid w:val="00BA61CF"/>
    <w:rsid w:val="00BE3DF9"/>
    <w:rsid w:val="00BE586F"/>
    <w:rsid w:val="00BF6556"/>
    <w:rsid w:val="00C86EF4"/>
    <w:rsid w:val="00CB57BB"/>
    <w:rsid w:val="00CC469A"/>
    <w:rsid w:val="00D43F1E"/>
    <w:rsid w:val="00D671B1"/>
    <w:rsid w:val="00D80171"/>
    <w:rsid w:val="00DB1609"/>
    <w:rsid w:val="00DC31D9"/>
    <w:rsid w:val="00DC33FB"/>
    <w:rsid w:val="00DF44C6"/>
    <w:rsid w:val="00E13D07"/>
    <w:rsid w:val="00E20808"/>
    <w:rsid w:val="00E36546"/>
    <w:rsid w:val="00E57745"/>
    <w:rsid w:val="00E675C8"/>
    <w:rsid w:val="00E73BF8"/>
    <w:rsid w:val="00E77376"/>
    <w:rsid w:val="00E84B3F"/>
    <w:rsid w:val="00EB269A"/>
    <w:rsid w:val="00EC7344"/>
    <w:rsid w:val="00ED09CD"/>
    <w:rsid w:val="00ED346E"/>
    <w:rsid w:val="00EF371A"/>
    <w:rsid w:val="00F2205D"/>
    <w:rsid w:val="00F42194"/>
    <w:rsid w:val="00F72F96"/>
    <w:rsid w:val="00F873D4"/>
    <w:rsid w:val="00FA4D18"/>
    <w:rsid w:val="00FB0AC5"/>
    <w:rsid w:val="00FD3B3F"/>
    <w:rsid w:val="00FD5E34"/>
    <w:rsid w:val="00FF5F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370E"/>
    <w:pPr>
      <w:ind w:left="720"/>
      <w:contextualSpacing/>
    </w:pPr>
  </w:style>
  <w:style w:type="paragraph" w:styleId="BalloonText">
    <w:name w:val="Balloon Text"/>
    <w:basedOn w:val="Normal"/>
    <w:link w:val="BalloonTextChar"/>
    <w:uiPriority w:val="99"/>
    <w:semiHidden/>
    <w:unhideWhenUsed/>
    <w:rsid w:val="00576E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EFC"/>
    <w:rPr>
      <w:rFonts w:ascii="Tahoma" w:hAnsi="Tahoma" w:cs="Tahoma"/>
      <w:sz w:val="16"/>
      <w:szCs w:val="16"/>
    </w:rPr>
  </w:style>
  <w:style w:type="table" w:styleId="TableGrid">
    <w:name w:val="Table Grid"/>
    <w:basedOn w:val="TableNormal"/>
    <w:uiPriority w:val="59"/>
    <w:rsid w:val="005152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935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64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C3C"/>
  </w:style>
  <w:style w:type="paragraph" w:styleId="Footer">
    <w:name w:val="footer"/>
    <w:basedOn w:val="Normal"/>
    <w:link w:val="FooterChar"/>
    <w:uiPriority w:val="99"/>
    <w:unhideWhenUsed/>
    <w:rsid w:val="00364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C3C"/>
  </w:style>
  <w:style w:type="character" w:customStyle="1" w:styleId="apple-converted-space">
    <w:name w:val="apple-converted-space"/>
    <w:basedOn w:val="DefaultParagraphFont"/>
    <w:rsid w:val="0085515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2370E"/>
    <w:pPr>
      <w:ind w:left="720"/>
      <w:contextualSpacing/>
    </w:pPr>
  </w:style>
  <w:style w:type="paragraph" w:styleId="BalloonText">
    <w:name w:val="Balloon Text"/>
    <w:basedOn w:val="Normal"/>
    <w:link w:val="BalloonTextChar"/>
    <w:uiPriority w:val="99"/>
    <w:semiHidden/>
    <w:unhideWhenUsed/>
    <w:rsid w:val="00576E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6EFC"/>
    <w:rPr>
      <w:rFonts w:ascii="Tahoma" w:hAnsi="Tahoma" w:cs="Tahoma"/>
      <w:sz w:val="16"/>
      <w:szCs w:val="16"/>
    </w:rPr>
  </w:style>
  <w:style w:type="table" w:styleId="TableGrid">
    <w:name w:val="Table Grid"/>
    <w:basedOn w:val="TableNormal"/>
    <w:uiPriority w:val="59"/>
    <w:rsid w:val="005152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935CE"/>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364C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C3C"/>
  </w:style>
  <w:style w:type="paragraph" w:styleId="Footer">
    <w:name w:val="footer"/>
    <w:basedOn w:val="Normal"/>
    <w:link w:val="FooterChar"/>
    <w:uiPriority w:val="99"/>
    <w:unhideWhenUsed/>
    <w:rsid w:val="00364C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C3C"/>
  </w:style>
  <w:style w:type="character" w:customStyle="1" w:styleId="apple-converted-space">
    <w:name w:val="apple-converted-space"/>
    <w:basedOn w:val="DefaultParagraphFont"/>
    <w:rsid w:val="008551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4B328-F3D5-4D3E-9BD5-EA03F58C37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23</Pages>
  <Words>3754</Words>
  <Characters>21400</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ismail - [2010]</cp:lastModifiedBy>
  <cp:revision>10</cp:revision>
  <cp:lastPrinted>2016-10-26T04:12:00Z</cp:lastPrinted>
  <dcterms:created xsi:type="dcterms:W3CDTF">2018-03-13T15:07:00Z</dcterms:created>
  <dcterms:modified xsi:type="dcterms:W3CDTF">2018-11-04T06:37:00Z</dcterms:modified>
</cp:coreProperties>
</file>